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D7" w:rsidRDefault="00B663D7" w:rsidP="00B663D7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         </w:t>
      </w:r>
      <w:r>
        <w:rPr>
          <w:rFonts w:ascii="Times" w:hAnsi="Times"/>
          <w:noProof/>
        </w:rPr>
        <w:drawing>
          <wp:inline distT="0" distB="0" distL="0" distR="0" wp14:anchorId="19C1246B" wp14:editId="219ED0A6">
            <wp:extent cx="1417320" cy="10210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3D7" w:rsidRDefault="00B663D7" w:rsidP="00B663D7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          REPUBLIKA HRVATSKA</w:t>
      </w:r>
    </w:p>
    <w:p w:rsidR="00B663D7" w:rsidRDefault="00B663D7" w:rsidP="00B663D7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>BRODSKO - POSAVSKA ŽUPANIJA</w:t>
      </w:r>
    </w:p>
    <w:p w:rsidR="00B663D7" w:rsidRDefault="00B663D7" w:rsidP="00B663D7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                OPĆINA GARČIN</w:t>
      </w:r>
    </w:p>
    <w:p w:rsidR="00B663D7" w:rsidRDefault="00B663D7" w:rsidP="00B663D7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              OPĆINSKO VIJEĆE</w:t>
      </w:r>
    </w:p>
    <w:p w:rsidR="00B663D7" w:rsidRDefault="00B663D7" w:rsidP="00B663D7">
      <w:pPr>
        <w:jc w:val="both"/>
        <w:rPr>
          <w:rFonts w:ascii="Times" w:hAnsi="Times"/>
          <w:b/>
        </w:rPr>
      </w:pPr>
    </w:p>
    <w:p w:rsidR="00B663D7" w:rsidRDefault="00B663D7" w:rsidP="00B663D7">
      <w:pPr>
        <w:jc w:val="both"/>
        <w:rPr>
          <w:rFonts w:ascii="Times" w:hAnsi="Times"/>
        </w:rPr>
      </w:pPr>
      <w:r>
        <w:rPr>
          <w:rFonts w:ascii="Times" w:hAnsi="Times"/>
        </w:rPr>
        <w:t>Klasa: 021-01/16-01/26</w:t>
      </w:r>
    </w:p>
    <w:p w:rsidR="00B663D7" w:rsidRDefault="00B663D7" w:rsidP="00B663D7">
      <w:pPr>
        <w:jc w:val="both"/>
        <w:rPr>
          <w:rFonts w:ascii="Times" w:hAnsi="Times"/>
        </w:rPr>
      </w:pPr>
      <w:r>
        <w:rPr>
          <w:rFonts w:ascii="Times" w:hAnsi="Times"/>
        </w:rPr>
        <w:t>Ur.broj: 2178/06-16-01-1</w:t>
      </w:r>
    </w:p>
    <w:p w:rsidR="00B663D7" w:rsidRDefault="00B663D7" w:rsidP="00B663D7">
      <w:pPr>
        <w:jc w:val="both"/>
        <w:rPr>
          <w:rFonts w:ascii="Times" w:hAnsi="Times"/>
        </w:rPr>
      </w:pPr>
    </w:p>
    <w:p w:rsidR="00B663D7" w:rsidRDefault="00B663D7" w:rsidP="00B663D7">
      <w:pPr>
        <w:jc w:val="both"/>
        <w:rPr>
          <w:rFonts w:ascii="Times" w:hAnsi="Times"/>
        </w:rPr>
      </w:pPr>
    </w:p>
    <w:p w:rsidR="00B663D7" w:rsidRDefault="00B663D7" w:rsidP="00B663D7">
      <w:pPr>
        <w:jc w:val="both"/>
        <w:rPr>
          <w:rFonts w:ascii="Times" w:hAnsi="Times"/>
        </w:rPr>
      </w:pPr>
    </w:p>
    <w:p w:rsidR="00B663D7" w:rsidRDefault="00B663D7" w:rsidP="00B663D7">
      <w:pPr>
        <w:jc w:val="both"/>
        <w:rPr>
          <w:rFonts w:ascii="Times" w:hAnsi="Times"/>
        </w:rPr>
      </w:pPr>
    </w:p>
    <w:p w:rsidR="00B663D7" w:rsidRDefault="00B663D7" w:rsidP="00B663D7">
      <w:pPr>
        <w:jc w:val="both"/>
        <w:rPr>
          <w:rFonts w:ascii="Times" w:hAnsi="Times"/>
        </w:rPr>
      </w:pPr>
    </w:p>
    <w:p w:rsidR="00B663D7" w:rsidRDefault="00B663D7" w:rsidP="00B663D7">
      <w:pPr>
        <w:jc w:val="both"/>
        <w:rPr>
          <w:rFonts w:ascii="Times" w:hAnsi="Times"/>
        </w:rPr>
      </w:pPr>
    </w:p>
    <w:p w:rsidR="00B663D7" w:rsidRDefault="00B663D7" w:rsidP="00B663D7">
      <w:pPr>
        <w:jc w:val="both"/>
        <w:rPr>
          <w:rFonts w:ascii="Times" w:hAnsi="Times"/>
        </w:rPr>
      </w:pPr>
    </w:p>
    <w:p w:rsidR="00B663D7" w:rsidRDefault="00B663D7" w:rsidP="00B663D7">
      <w:pPr>
        <w:jc w:val="both"/>
        <w:rPr>
          <w:rFonts w:ascii="Times" w:hAnsi="Times"/>
        </w:rPr>
      </w:pPr>
    </w:p>
    <w:p w:rsidR="00B663D7" w:rsidRDefault="00B663D7" w:rsidP="00B663D7">
      <w:pPr>
        <w:jc w:val="both"/>
        <w:rPr>
          <w:rFonts w:ascii="Times" w:hAnsi="Times"/>
        </w:rPr>
      </w:pPr>
    </w:p>
    <w:p w:rsidR="00B663D7" w:rsidRDefault="00B663D7" w:rsidP="00B663D7">
      <w:pPr>
        <w:jc w:val="both"/>
        <w:rPr>
          <w:rFonts w:ascii="Times" w:hAnsi="Times"/>
        </w:rPr>
      </w:pPr>
    </w:p>
    <w:p w:rsidR="00B663D7" w:rsidRDefault="00B663D7" w:rsidP="00B663D7">
      <w:pPr>
        <w:jc w:val="center"/>
        <w:rPr>
          <w:rFonts w:ascii="Times" w:hAnsi="Times"/>
        </w:rPr>
      </w:pPr>
    </w:p>
    <w:p w:rsidR="00B663D7" w:rsidRDefault="00B663D7" w:rsidP="00B663D7">
      <w:pPr>
        <w:pStyle w:val="Naslov1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Z A P I S N I K</w:t>
      </w:r>
    </w:p>
    <w:p w:rsidR="00B663D7" w:rsidRDefault="00B663D7" w:rsidP="00B663D7">
      <w:pPr>
        <w:jc w:val="center"/>
        <w:rPr>
          <w:rFonts w:ascii="Times" w:hAnsi="Times"/>
          <w:b/>
          <w:i/>
        </w:rPr>
      </w:pPr>
    </w:p>
    <w:p w:rsidR="00B663D7" w:rsidRDefault="00B663D7" w:rsidP="00B663D7">
      <w:pPr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o radu 26. sjednice Općinskog vijeća</w:t>
      </w:r>
    </w:p>
    <w:p w:rsidR="00B663D7" w:rsidRDefault="00B663D7" w:rsidP="00B663D7">
      <w:pPr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općine Garčin</w:t>
      </w:r>
    </w:p>
    <w:p w:rsidR="00B663D7" w:rsidRDefault="00B663D7" w:rsidP="00B663D7">
      <w:pPr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održane 14. prosinca 2016. g.</w:t>
      </w:r>
    </w:p>
    <w:p w:rsidR="00B663D7" w:rsidRDefault="00B663D7" w:rsidP="00B663D7">
      <w:pPr>
        <w:jc w:val="center"/>
        <w:rPr>
          <w:rFonts w:ascii="Times" w:hAnsi="Times"/>
          <w:b/>
          <w:i/>
        </w:rPr>
      </w:pPr>
    </w:p>
    <w:p w:rsidR="00B663D7" w:rsidRDefault="00B663D7" w:rsidP="00B663D7">
      <w:pPr>
        <w:jc w:val="both"/>
        <w:rPr>
          <w:rFonts w:ascii="Times" w:hAnsi="Times"/>
          <w:b/>
          <w:i/>
        </w:rPr>
      </w:pPr>
    </w:p>
    <w:p w:rsidR="00B663D7" w:rsidRDefault="00B663D7" w:rsidP="00B663D7">
      <w:pPr>
        <w:jc w:val="both"/>
        <w:rPr>
          <w:rFonts w:ascii="Times" w:hAnsi="Times"/>
          <w:b/>
          <w:i/>
        </w:rPr>
      </w:pPr>
    </w:p>
    <w:p w:rsidR="00B663D7" w:rsidRDefault="00B663D7" w:rsidP="00B663D7">
      <w:pPr>
        <w:jc w:val="both"/>
        <w:rPr>
          <w:rFonts w:ascii="Times" w:hAnsi="Times"/>
          <w:b/>
          <w:i/>
        </w:rPr>
      </w:pPr>
    </w:p>
    <w:p w:rsidR="00B663D7" w:rsidRDefault="00B663D7" w:rsidP="00B663D7">
      <w:pPr>
        <w:jc w:val="both"/>
        <w:rPr>
          <w:rFonts w:ascii="Times" w:hAnsi="Times"/>
          <w:b/>
          <w:i/>
        </w:rPr>
      </w:pPr>
    </w:p>
    <w:p w:rsidR="00B663D7" w:rsidRDefault="00B663D7" w:rsidP="00B663D7">
      <w:pPr>
        <w:jc w:val="both"/>
        <w:rPr>
          <w:rFonts w:ascii="Times" w:hAnsi="Times"/>
          <w:b/>
          <w:i/>
        </w:rPr>
      </w:pPr>
    </w:p>
    <w:p w:rsidR="00B663D7" w:rsidRDefault="00B663D7" w:rsidP="00B663D7">
      <w:pPr>
        <w:jc w:val="both"/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rPr>
          <w:rFonts w:ascii="Times" w:hAnsi="Times"/>
          <w:b/>
          <w:i/>
        </w:rPr>
      </w:pPr>
    </w:p>
    <w:p w:rsidR="00B663D7" w:rsidRDefault="00B663D7" w:rsidP="00B663D7">
      <w:pPr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Garčin, prosinac 2016. g.</w:t>
      </w:r>
    </w:p>
    <w:p w:rsidR="00B663D7" w:rsidRDefault="00B663D7" w:rsidP="00B663D7">
      <w:pPr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lastRenderedPageBreak/>
        <w:t>Z A P I S N I K</w:t>
      </w:r>
    </w:p>
    <w:p w:rsidR="00B663D7" w:rsidRDefault="00B663D7" w:rsidP="00B663D7">
      <w:pPr>
        <w:jc w:val="center"/>
        <w:rPr>
          <w:rFonts w:ascii="Times" w:hAnsi="Times"/>
          <w:b/>
          <w:i/>
        </w:rPr>
      </w:pPr>
      <w:r>
        <w:rPr>
          <w:rFonts w:ascii="Times" w:hAnsi="Times"/>
          <w:b/>
          <w:i/>
        </w:rPr>
        <w:t>o radu 26. sjednice Općinskog vijeća općine Garčin održane 14.prosinca 2016. g. u prostorijama općine Garčin</w:t>
      </w:r>
    </w:p>
    <w:p w:rsidR="00B663D7" w:rsidRDefault="00B663D7" w:rsidP="00B663D7">
      <w:pPr>
        <w:jc w:val="both"/>
        <w:rPr>
          <w:rFonts w:ascii="Times" w:hAnsi="Times"/>
        </w:rPr>
      </w:pPr>
    </w:p>
    <w:p w:rsidR="00B663D7" w:rsidRDefault="00B663D7" w:rsidP="00B663D7">
      <w:pPr>
        <w:jc w:val="both"/>
        <w:rPr>
          <w:rFonts w:ascii="Times" w:hAnsi="Times"/>
        </w:rPr>
      </w:pPr>
      <w:r>
        <w:rPr>
          <w:rFonts w:ascii="Times" w:hAnsi="Times"/>
        </w:rPr>
        <w:t>Sjednica je započela s radom u 18,00 sati.</w:t>
      </w:r>
    </w:p>
    <w:p w:rsidR="00B663D7" w:rsidRDefault="00B663D7" w:rsidP="00B663D7">
      <w:pPr>
        <w:jc w:val="both"/>
        <w:rPr>
          <w:rFonts w:ascii="Times" w:hAnsi="Times"/>
          <w:b/>
        </w:rPr>
      </w:pPr>
    </w:p>
    <w:p w:rsidR="00B663D7" w:rsidRDefault="00B663D7" w:rsidP="00B663D7">
      <w:pPr>
        <w:jc w:val="both"/>
        <w:rPr>
          <w:rFonts w:ascii="Times" w:hAnsi="Times"/>
        </w:rPr>
      </w:pPr>
      <w:r>
        <w:rPr>
          <w:rFonts w:ascii="Times" w:hAnsi="Times"/>
          <w:b/>
        </w:rPr>
        <w:t>Nazočni članovi Općinskog vijeća:</w:t>
      </w:r>
      <w:r>
        <w:rPr>
          <w:rFonts w:ascii="Times" w:hAnsi="Times"/>
        </w:rPr>
        <w:t xml:space="preserve"> Mato Jerković, Irena Katalinić, Blaženka Trabalko, Suzana Šimić, Željko Šimić, Josip Dubac, Zvonko Kampić, Zdravko Dražić, Alen Štefančić,</w:t>
      </w:r>
      <w:r w:rsidRPr="00441D9E">
        <w:rPr>
          <w:rFonts w:ascii="Times" w:hAnsi="Times"/>
        </w:rPr>
        <w:t xml:space="preserve"> </w:t>
      </w:r>
      <w:r>
        <w:rPr>
          <w:rFonts w:ascii="Times" w:hAnsi="Times"/>
        </w:rPr>
        <w:t xml:space="preserve">Ivša Poličić, Josip Vološen, </w:t>
      </w:r>
    </w:p>
    <w:p w:rsidR="00B663D7" w:rsidRDefault="00B663D7" w:rsidP="00B663D7">
      <w:pPr>
        <w:jc w:val="both"/>
        <w:rPr>
          <w:rFonts w:ascii="Times" w:hAnsi="Times"/>
        </w:rPr>
      </w:pPr>
      <w:r>
        <w:rPr>
          <w:rFonts w:ascii="Times" w:hAnsi="Times"/>
          <w:b/>
        </w:rPr>
        <w:t>Izočni</w:t>
      </w:r>
      <w:r>
        <w:rPr>
          <w:rFonts w:ascii="Times" w:hAnsi="Times"/>
        </w:rPr>
        <w:t>:</w:t>
      </w:r>
      <w:r w:rsidR="009922F3">
        <w:rPr>
          <w:rFonts w:ascii="Times" w:hAnsi="Times"/>
        </w:rPr>
        <w:t>Željko Plaščević, Vlado Jagnjić,</w:t>
      </w:r>
      <w:r>
        <w:rPr>
          <w:rFonts w:ascii="Times" w:hAnsi="Times"/>
        </w:rPr>
        <w:t xml:space="preserve"> Dinko Vučinić, </w:t>
      </w:r>
    </w:p>
    <w:p w:rsidR="00B663D7" w:rsidRDefault="00B663D7" w:rsidP="00B663D7">
      <w:pPr>
        <w:rPr>
          <w:rFonts w:ascii="Times" w:hAnsi="Times"/>
        </w:rPr>
      </w:pPr>
      <w:r>
        <w:rPr>
          <w:rFonts w:ascii="Times" w:hAnsi="Times"/>
          <w:b/>
        </w:rPr>
        <w:t>Ostali nazočni</w:t>
      </w:r>
      <w:r>
        <w:rPr>
          <w:rFonts w:ascii="Times" w:hAnsi="Times"/>
        </w:rPr>
        <w:t xml:space="preserve">: Mato Grgić- općinski načelnik, Željko Norac-zamjenik načelnika, Miroslav Štefanac - pročelnik Jedinstvenog upravnog odjela, Ivana Klišanić-administrativni tajnik, </w:t>
      </w:r>
      <w:r w:rsidR="009922F3">
        <w:rPr>
          <w:rFonts w:ascii="Times" w:hAnsi="Times"/>
        </w:rPr>
        <w:t xml:space="preserve">Ivana Matovinović – računovodstveni referent, </w:t>
      </w:r>
      <w:r>
        <w:rPr>
          <w:rFonts w:ascii="Times" w:hAnsi="Times"/>
        </w:rPr>
        <w:t>Ivica Ninković – komunalni redar</w:t>
      </w:r>
    </w:p>
    <w:p w:rsidR="00B663D7" w:rsidRDefault="00B663D7" w:rsidP="00B663D7">
      <w:pPr>
        <w:rPr>
          <w:rFonts w:ascii="Times" w:hAnsi="Times"/>
        </w:rPr>
      </w:pPr>
    </w:p>
    <w:p w:rsidR="00B663D7" w:rsidRDefault="00B663D7" w:rsidP="00B663D7">
      <w:r w:rsidRPr="009D1021">
        <w:t xml:space="preserve">Predsjednik </w:t>
      </w:r>
      <w:r w:rsidRPr="009D1021">
        <w:rPr>
          <w:b/>
        </w:rPr>
        <w:t>Mato Jerković</w:t>
      </w:r>
      <w:r w:rsidRPr="009D1021">
        <w:t xml:space="preserve"> pozdravlja nazočne i predlaže</w:t>
      </w:r>
      <w:r>
        <w:t xml:space="preserve"> slijedeći </w:t>
      </w:r>
    </w:p>
    <w:p w:rsidR="00B663D7" w:rsidRDefault="00B663D7" w:rsidP="00B663D7"/>
    <w:p w:rsidR="00DE44CB" w:rsidRDefault="00DE44CB" w:rsidP="00DE44CB">
      <w:pPr>
        <w:jc w:val="center"/>
        <w:rPr>
          <w:b/>
        </w:rPr>
      </w:pPr>
      <w:r w:rsidRPr="00DE44CB">
        <w:rPr>
          <w:b/>
          <w:i/>
        </w:rPr>
        <w:t>DNEVNI RED</w:t>
      </w:r>
    </w:p>
    <w:p w:rsidR="00DE44CB" w:rsidRPr="004E7252" w:rsidRDefault="00DE44CB" w:rsidP="00DE44CB">
      <w:pPr>
        <w:ind w:left="1857" w:hanging="417"/>
        <w:rPr>
          <w:b/>
          <w:bCs/>
        </w:rPr>
      </w:pPr>
      <w:r w:rsidRPr="004E7252">
        <w:rPr>
          <w:b/>
        </w:rPr>
        <w:t xml:space="preserve">-    Usvajanje Zapisnika sa  </w:t>
      </w:r>
      <w:r>
        <w:rPr>
          <w:b/>
        </w:rPr>
        <w:t>25</w:t>
      </w:r>
      <w:r w:rsidRPr="004E7252">
        <w:rPr>
          <w:b/>
        </w:rPr>
        <w:t>. sjednice Općinskog vijeća</w:t>
      </w:r>
    </w:p>
    <w:p w:rsidR="00DE44CB" w:rsidRPr="004E7252" w:rsidRDefault="00DE44CB" w:rsidP="00DE44CB">
      <w:pPr>
        <w:ind w:left="1137" w:hanging="417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</w:r>
      <w:r w:rsidRPr="004E7252">
        <w:rPr>
          <w:b/>
          <w:bCs/>
        </w:rPr>
        <w:t>1.   Vijećnička pitanja</w:t>
      </w:r>
    </w:p>
    <w:p w:rsidR="00DE44CB" w:rsidRPr="004E7252" w:rsidRDefault="00DE44CB" w:rsidP="00DE44CB">
      <w:pPr>
        <w:ind w:left="720" w:firstLine="720"/>
        <w:rPr>
          <w:b/>
        </w:rPr>
      </w:pPr>
      <w:r w:rsidRPr="004E7252">
        <w:rPr>
          <w:b/>
        </w:rPr>
        <w:t xml:space="preserve">2.   Prijedlog i donošenje </w:t>
      </w:r>
      <w:r>
        <w:rPr>
          <w:b/>
        </w:rPr>
        <w:t>izmjena i dopuna p</w:t>
      </w:r>
      <w:r w:rsidRPr="004E7252">
        <w:rPr>
          <w:b/>
        </w:rPr>
        <w:t xml:space="preserve">roračuna </w:t>
      </w:r>
      <w:r>
        <w:rPr>
          <w:b/>
        </w:rPr>
        <w:t>O</w:t>
      </w:r>
      <w:r w:rsidRPr="004E7252">
        <w:rPr>
          <w:b/>
        </w:rPr>
        <w:t xml:space="preserve">pćine Garčin za </w:t>
      </w:r>
    </w:p>
    <w:p w:rsidR="00DE44CB" w:rsidRPr="004E7252" w:rsidRDefault="00DE44CB" w:rsidP="00DE44CB">
      <w:pPr>
        <w:ind w:left="720" w:firstLine="720"/>
        <w:rPr>
          <w:b/>
        </w:rPr>
      </w:pPr>
      <w:r w:rsidRPr="004E7252">
        <w:rPr>
          <w:b/>
        </w:rPr>
        <w:t xml:space="preserve">      201</w:t>
      </w:r>
      <w:r>
        <w:rPr>
          <w:b/>
        </w:rPr>
        <w:t>6</w:t>
      </w:r>
      <w:r w:rsidRPr="004E7252">
        <w:rPr>
          <w:b/>
        </w:rPr>
        <w:t>.g.</w:t>
      </w:r>
    </w:p>
    <w:p w:rsidR="00DE44CB" w:rsidRPr="004E7252" w:rsidRDefault="00DE44CB" w:rsidP="00DE44CB">
      <w:pPr>
        <w:ind w:left="1440"/>
      </w:pPr>
      <w:r w:rsidRPr="004E7252">
        <w:t xml:space="preserve">2.1.Prijedlog i donošenje izmjena i dopuna Programa gradnje objekata i </w:t>
      </w:r>
    </w:p>
    <w:p w:rsidR="00DE44CB" w:rsidRPr="004E7252" w:rsidRDefault="00DE44CB" w:rsidP="00DE44CB">
      <w:pPr>
        <w:ind w:left="1440"/>
      </w:pPr>
      <w:r w:rsidRPr="004E7252">
        <w:t xml:space="preserve">      uređaja komunalne infrastrukture u Općini Garčin za 201</w:t>
      </w:r>
      <w:r>
        <w:t>6</w:t>
      </w:r>
      <w:r w:rsidRPr="004E7252">
        <w:t>.g.</w:t>
      </w:r>
    </w:p>
    <w:p w:rsidR="00DE44CB" w:rsidRPr="004E7252" w:rsidRDefault="00DE44CB" w:rsidP="00DE44CB">
      <w:pPr>
        <w:ind w:left="1440"/>
      </w:pPr>
      <w:r w:rsidRPr="004E7252">
        <w:t xml:space="preserve">2.2.Prijedlog i donošenje izmjena i dopuna Programa kapitalnih ulaganja i </w:t>
      </w:r>
    </w:p>
    <w:p w:rsidR="00DE44CB" w:rsidRPr="004E7252" w:rsidRDefault="00DE44CB" w:rsidP="00DE44CB">
      <w:pPr>
        <w:ind w:left="1440"/>
      </w:pPr>
      <w:r w:rsidRPr="004E7252">
        <w:t xml:space="preserve">      dodatnih ulaganja na nefinancijskoj imovini na području Općine Garčin </w:t>
      </w:r>
    </w:p>
    <w:p w:rsidR="00DE44CB" w:rsidRPr="004E7252" w:rsidRDefault="00DE44CB" w:rsidP="00DE44CB">
      <w:pPr>
        <w:ind w:left="1440"/>
      </w:pPr>
      <w:r w:rsidRPr="004E7252">
        <w:t xml:space="preserve">      za 201</w:t>
      </w:r>
      <w:r>
        <w:t>6</w:t>
      </w:r>
      <w:r w:rsidRPr="004E7252">
        <w:t>.g.</w:t>
      </w:r>
    </w:p>
    <w:p w:rsidR="00DE44CB" w:rsidRPr="004E7252" w:rsidRDefault="00DE44CB" w:rsidP="00DE44CB">
      <w:pPr>
        <w:ind w:left="1440"/>
      </w:pPr>
      <w:r w:rsidRPr="004E7252">
        <w:t xml:space="preserve">2.3 Prijedlog i donošenje izmjene i dopune programa održavanja komunalne   </w:t>
      </w:r>
    </w:p>
    <w:p w:rsidR="00DE44CB" w:rsidRPr="004E7252" w:rsidRDefault="00DE44CB" w:rsidP="00DE44CB">
      <w:pPr>
        <w:ind w:left="1440"/>
      </w:pPr>
      <w:r w:rsidRPr="004E7252">
        <w:t xml:space="preserve">      infrastrukture u 201</w:t>
      </w:r>
      <w:r>
        <w:t>6</w:t>
      </w:r>
      <w:r w:rsidRPr="004E7252">
        <w:t>.g.</w:t>
      </w:r>
    </w:p>
    <w:p w:rsidR="00DE44CB" w:rsidRPr="004E7252" w:rsidRDefault="00DE44CB" w:rsidP="00DE44CB">
      <w:pPr>
        <w:ind w:left="1440"/>
      </w:pPr>
      <w:r w:rsidRPr="004E7252">
        <w:t xml:space="preserve">2.4.Prijedlog i donošenje izmjene i dopune Programa javnih potreba i  </w:t>
      </w:r>
    </w:p>
    <w:p w:rsidR="00DE44CB" w:rsidRPr="004E7252" w:rsidRDefault="00DE44CB" w:rsidP="00DE44CB">
      <w:pPr>
        <w:ind w:left="1440"/>
      </w:pPr>
      <w:r w:rsidRPr="004E7252">
        <w:t xml:space="preserve">      potrebitih sredstava u područjima kulture, športa te socijalne skrbi za koje </w:t>
      </w:r>
    </w:p>
    <w:p w:rsidR="00DE44CB" w:rsidRPr="004E7252" w:rsidRDefault="00DE44CB" w:rsidP="00DE44CB">
      <w:pPr>
        <w:ind w:left="1440"/>
      </w:pPr>
      <w:r w:rsidRPr="004E7252">
        <w:t xml:space="preserve">      se sredstva izdvajaju u proračunu Općine Garčin za 201</w:t>
      </w:r>
      <w:r>
        <w:t>6</w:t>
      </w:r>
      <w:r w:rsidRPr="004E7252">
        <w:t>.g.</w:t>
      </w:r>
    </w:p>
    <w:p w:rsidR="00DE44CB" w:rsidRDefault="00DE44CB" w:rsidP="00DE44CB">
      <w:pPr>
        <w:ind w:left="1857" w:hanging="417"/>
      </w:pPr>
      <w:r w:rsidRPr="004E7252">
        <w:t>2.5.Prijedlog i donošenje izmjene i dopune programa vatrogastva i zaštite od požara i civilne zaštite za koje se sredstva izdvajaju iz proračuna Općine Garčin za 201</w:t>
      </w:r>
      <w:r>
        <w:t>6</w:t>
      </w:r>
      <w:r w:rsidRPr="004E7252">
        <w:t>.g.</w:t>
      </w:r>
    </w:p>
    <w:p w:rsidR="00DE44CB" w:rsidRPr="004E7252" w:rsidRDefault="00DE44CB" w:rsidP="00DE44CB">
      <w:pPr>
        <w:ind w:left="1857" w:hanging="417"/>
        <w:rPr>
          <w:b/>
          <w:bCs/>
        </w:rPr>
      </w:pPr>
      <w:r>
        <w:t>2.6. Prijedlog i donošenje izmjena i dopuna Plana razvojnih programa za 2016.</w:t>
      </w:r>
    </w:p>
    <w:p w:rsidR="00DE44CB" w:rsidRPr="004E7252" w:rsidRDefault="00DE44CB" w:rsidP="00DE44CB">
      <w:r w:rsidRPr="004E7252">
        <w:rPr>
          <w:b/>
          <w:bCs/>
        </w:rPr>
        <w:t xml:space="preserve"> </w:t>
      </w:r>
      <w:r w:rsidRPr="004E7252">
        <w:rPr>
          <w:b/>
          <w:bCs/>
        </w:rPr>
        <w:tab/>
      </w:r>
      <w:r w:rsidRPr="004E7252">
        <w:rPr>
          <w:b/>
          <w:bCs/>
        </w:rPr>
        <w:tab/>
        <w:t>3.   Prijedlog i donošenje Proračuna općine Garčin za 201</w:t>
      </w:r>
      <w:r>
        <w:rPr>
          <w:b/>
          <w:bCs/>
        </w:rPr>
        <w:t>7</w:t>
      </w:r>
      <w:r w:rsidRPr="004E7252">
        <w:rPr>
          <w:b/>
          <w:bCs/>
        </w:rPr>
        <w:t>.g.</w:t>
      </w:r>
    </w:p>
    <w:p w:rsidR="00DE44CB" w:rsidRPr="004E7252" w:rsidRDefault="00DE44CB" w:rsidP="00DE44CB">
      <w:pPr>
        <w:ind w:left="1857" w:hanging="417"/>
      </w:pPr>
      <w:r w:rsidRPr="004E7252">
        <w:t>3.1. Prijedlog i donošenje Programa gradnje objekata i uređaja komunalne infrastrukture u Općini Garčin za 201</w:t>
      </w:r>
      <w:r>
        <w:t>7</w:t>
      </w:r>
      <w:r w:rsidRPr="004E7252">
        <w:t>.g.</w:t>
      </w:r>
    </w:p>
    <w:p w:rsidR="00DE44CB" w:rsidRPr="004E7252" w:rsidRDefault="00DE44CB" w:rsidP="00DE44CB">
      <w:pPr>
        <w:ind w:left="1857" w:hanging="417"/>
      </w:pPr>
      <w:r w:rsidRPr="004E7252">
        <w:t>3.2. Prijedlog i donošenje programa kapitalnih ulaganja i dodatnih ulaganja na nefinancijskoj imovini na području Općine Garčin za 201</w:t>
      </w:r>
      <w:r>
        <w:t>7</w:t>
      </w:r>
      <w:r w:rsidRPr="004E7252">
        <w:t>.g.</w:t>
      </w:r>
    </w:p>
    <w:p w:rsidR="00DE44CB" w:rsidRPr="004E7252" w:rsidRDefault="00DE44CB" w:rsidP="00DE44CB">
      <w:pPr>
        <w:ind w:left="1857" w:hanging="417"/>
      </w:pPr>
      <w:r w:rsidRPr="004E7252">
        <w:t>3.3. Prijedlog i donošenje programa održavanja komunalne infrastrukture u 201</w:t>
      </w:r>
      <w:r>
        <w:t>7</w:t>
      </w:r>
      <w:r w:rsidRPr="004E7252">
        <w:t>.g.</w:t>
      </w:r>
    </w:p>
    <w:p w:rsidR="00DE44CB" w:rsidRDefault="00DE44CB" w:rsidP="00DE44CB">
      <w:pPr>
        <w:ind w:left="1857" w:hanging="417"/>
      </w:pPr>
      <w:r w:rsidRPr="004E7252">
        <w:t>3.4.</w:t>
      </w:r>
      <w:r>
        <w:t xml:space="preserve"> Program poboljšanja standarda i kvalitete života stanovništva Općine Garčin za 2017.g.</w:t>
      </w:r>
    </w:p>
    <w:p w:rsidR="00DE44CB" w:rsidRDefault="00DE44CB" w:rsidP="00DE44CB">
      <w:pPr>
        <w:ind w:left="1857" w:hanging="417"/>
      </w:pPr>
      <w:r>
        <w:t>3.5. Plan razvojnih programa Općine Garčin za razdoblje 2017.do 2018.</w:t>
      </w:r>
      <w:r w:rsidRPr="004E7252">
        <w:t xml:space="preserve"> </w:t>
      </w:r>
    </w:p>
    <w:p w:rsidR="00DE44CB" w:rsidRDefault="00DE44CB" w:rsidP="00DE44CB">
      <w:pPr>
        <w:ind w:left="1857" w:hanging="417"/>
      </w:pPr>
    </w:p>
    <w:p w:rsidR="00DE44CB" w:rsidRDefault="00DE44CB" w:rsidP="00DE44CB">
      <w:pPr>
        <w:numPr>
          <w:ilvl w:val="0"/>
          <w:numId w:val="1"/>
        </w:numPr>
        <w:suppressAutoHyphens/>
        <w:rPr>
          <w:b/>
        </w:rPr>
      </w:pPr>
      <w:r w:rsidRPr="004E7252">
        <w:rPr>
          <w:b/>
        </w:rPr>
        <w:t>Prijedlog i donošenje Odluke o izvršenju proračuna općine Garčin za 201</w:t>
      </w:r>
      <w:r>
        <w:rPr>
          <w:b/>
        </w:rPr>
        <w:t>6</w:t>
      </w:r>
      <w:r w:rsidRPr="004E7252">
        <w:rPr>
          <w:b/>
        </w:rPr>
        <w:t>.g.</w:t>
      </w:r>
    </w:p>
    <w:p w:rsidR="00DE44CB" w:rsidRPr="004E7252" w:rsidRDefault="00DE44CB" w:rsidP="00DE44CB">
      <w:pPr>
        <w:numPr>
          <w:ilvl w:val="0"/>
          <w:numId w:val="1"/>
        </w:numPr>
        <w:suppressAutoHyphens/>
        <w:rPr>
          <w:b/>
        </w:rPr>
      </w:pPr>
      <w:r>
        <w:rPr>
          <w:b/>
        </w:rPr>
        <w:t>Godišnji plan davanja koncesija</w:t>
      </w:r>
    </w:p>
    <w:p w:rsidR="00DE44CB" w:rsidRDefault="00DE44CB" w:rsidP="00DE44CB">
      <w:pPr>
        <w:pStyle w:val="Uvuenotijeloteksta"/>
        <w:numPr>
          <w:ilvl w:val="0"/>
          <w:numId w:val="1"/>
        </w:numPr>
        <w:jc w:val="both"/>
        <w:rPr>
          <w:b/>
          <w:szCs w:val="24"/>
        </w:rPr>
      </w:pPr>
      <w:r w:rsidRPr="006E015E">
        <w:rPr>
          <w:b/>
          <w:szCs w:val="24"/>
        </w:rPr>
        <w:t>Prijedlog za dodjelu županijskih javnih priznanja</w:t>
      </w:r>
    </w:p>
    <w:p w:rsidR="00DE44CB" w:rsidRDefault="00DE44CB" w:rsidP="00DE44CB">
      <w:pPr>
        <w:pStyle w:val="Uvuenotijeloteksta"/>
        <w:ind w:firstLine="0"/>
        <w:jc w:val="both"/>
        <w:rPr>
          <w:szCs w:val="24"/>
        </w:rPr>
      </w:pPr>
      <w:r w:rsidRPr="00DE44CB">
        <w:rPr>
          <w:szCs w:val="24"/>
        </w:rPr>
        <w:lastRenderedPageBreak/>
        <w:t>Dnevni red</w:t>
      </w:r>
      <w:r>
        <w:rPr>
          <w:b/>
          <w:szCs w:val="24"/>
        </w:rPr>
        <w:t xml:space="preserve"> </w:t>
      </w:r>
      <w:r>
        <w:rPr>
          <w:szCs w:val="24"/>
        </w:rPr>
        <w:t>je jednoglasno usvojen uz dopunu s jednom točkom i to: Projekt Brod II – zahtjev za plaćanje projektne dokumentacije</w:t>
      </w:r>
    </w:p>
    <w:p w:rsidR="00DE44CB" w:rsidRDefault="00DE44CB" w:rsidP="00DE44CB">
      <w:pPr>
        <w:pStyle w:val="Uvuenotijeloteksta"/>
        <w:ind w:firstLine="0"/>
        <w:jc w:val="both"/>
        <w:rPr>
          <w:szCs w:val="24"/>
        </w:rPr>
      </w:pPr>
    </w:p>
    <w:p w:rsidR="00DE44CB" w:rsidRDefault="00DE44CB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Zapisnik sa 25.sjednice je jednoglasno usvojen.</w:t>
      </w:r>
    </w:p>
    <w:p w:rsidR="00DE44CB" w:rsidRDefault="00DE44CB" w:rsidP="00DE44CB">
      <w:pPr>
        <w:pStyle w:val="Uvuenotijeloteksta"/>
        <w:ind w:firstLine="0"/>
        <w:jc w:val="both"/>
        <w:rPr>
          <w:szCs w:val="24"/>
        </w:rPr>
      </w:pPr>
    </w:p>
    <w:p w:rsidR="00DE44CB" w:rsidRPr="00DE44CB" w:rsidRDefault="00DE44CB" w:rsidP="00DE44CB">
      <w:pPr>
        <w:pStyle w:val="Uvuenotijeloteksta"/>
        <w:numPr>
          <w:ilvl w:val="0"/>
          <w:numId w:val="2"/>
        </w:numPr>
        <w:jc w:val="both"/>
        <w:rPr>
          <w:b/>
          <w:szCs w:val="24"/>
        </w:rPr>
      </w:pPr>
      <w:r w:rsidRPr="00DE44CB">
        <w:rPr>
          <w:b/>
          <w:szCs w:val="24"/>
        </w:rPr>
        <w:t>TOČKA – Vijećnička pitanja</w:t>
      </w:r>
    </w:p>
    <w:p w:rsidR="00DE44CB" w:rsidRDefault="00DE44CB" w:rsidP="00DE44CB">
      <w:pPr>
        <w:pStyle w:val="Uvuenotijeloteksta"/>
        <w:ind w:firstLine="0"/>
        <w:jc w:val="both"/>
        <w:rPr>
          <w:szCs w:val="24"/>
        </w:rPr>
      </w:pP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Izvješće načelnika o radu u proteklom periodu</w:t>
      </w: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završena javna rasvjeta u Zadubravlju – započeli radovi na montaži nadstrešnice na groblju</w:t>
      </w: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radovi na mostu na Lateralnom kanalu su pri kraju – dobili smo 400.000,00 kn od Ministarstva regionalnog razvoja i fondova EU</w:t>
      </w: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naručen je projekt za mrtvačnicu u Vrhovini</w:t>
      </w: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javni radovi su završeni</w:t>
      </w:r>
      <w:r w:rsidR="0031188C">
        <w:rPr>
          <w:szCs w:val="24"/>
        </w:rPr>
        <w:t>, osim programa Mladi za EU i stučnog osposobljavanja</w:t>
      </w: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proveden je natječaj za studente</w:t>
      </w: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objavljen javni poziv za Program predškole – za upis djece</w:t>
      </w: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obilježen blagdan Sv. Nikole podjelom paketića</w:t>
      </w: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nasuli smo ceste u Bickom Selu i Zadubravlju</w:t>
      </w: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u tijeku pregovori oko postavljanja antenskog stupa u Zadubravlju</w:t>
      </w: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 xml:space="preserve">- </w:t>
      </w:r>
      <w:r w:rsidR="005C1750">
        <w:rPr>
          <w:szCs w:val="24"/>
        </w:rPr>
        <w:t>u tijeku rješavanje proširenja groblja u Klokočeviku – otkup parcele</w:t>
      </w: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 xml:space="preserve">- posađeno oko 150 sadnica novog drveće </w:t>
      </w: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pomogli smo oko opremanja školske kuhinje</w:t>
      </w: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završena je procjena nekretnina u vlasništvu Općine</w:t>
      </w: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riješeni imovinsko-pravni poslovi za dom u Klokočeviku</w:t>
      </w: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- naplata prihoda od vodne naknade u narednom periodu će preći na općine</w:t>
      </w: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  <w:r w:rsidRPr="005C1750">
        <w:rPr>
          <w:b/>
          <w:szCs w:val="24"/>
        </w:rPr>
        <w:t>Vijećnik Poličić</w:t>
      </w:r>
      <w:r>
        <w:rPr>
          <w:szCs w:val="24"/>
        </w:rPr>
        <w:t xml:space="preserve"> je pitao da li je nešto poduzeto u vezi pješačkih prijelaza o kojima se govorilo na jednoj od prošlih sjednica.</w:t>
      </w: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  <w:r w:rsidRPr="005C1750">
        <w:rPr>
          <w:b/>
          <w:szCs w:val="24"/>
        </w:rPr>
        <w:t>Načelnik</w:t>
      </w:r>
      <w:r>
        <w:rPr>
          <w:szCs w:val="24"/>
        </w:rPr>
        <w:t xml:space="preserve"> je rekao da je dva puta upućen poziv ŽUC-u te da za sada još nemamo  nikakav odgovor.</w:t>
      </w:r>
      <w:r w:rsidR="0031509E">
        <w:rPr>
          <w:szCs w:val="24"/>
        </w:rPr>
        <w:t xml:space="preserve"> Ponoviti ćemo dopis</w:t>
      </w: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  <w:r w:rsidRPr="005C1750">
        <w:rPr>
          <w:b/>
          <w:szCs w:val="24"/>
        </w:rPr>
        <w:t xml:space="preserve">Predsjednik </w:t>
      </w:r>
      <w:r>
        <w:rPr>
          <w:szCs w:val="24"/>
        </w:rPr>
        <w:t>je pitao da li se na nadvožnjaku u Zadubravlju može postaviti rasvjeta</w:t>
      </w:r>
      <w:r w:rsidR="0031509E">
        <w:rPr>
          <w:szCs w:val="24"/>
        </w:rPr>
        <w:t>, mještani su pitali zbog djece koja idu u školu. Rekao je da im je već reka</w:t>
      </w:r>
      <w:r w:rsidR="005120F9">
        <w:rPr>
          <w:szCs w:val="24"/>
        </w:rPr>
        <w:t>o da je to u nadležnosti HAC-a, ali oni i dalje inzistiraju navodeći neke primjere gdje ima rasvjete. Također je rekao da je tamo specifična situacija jer je selo podjeljeno na dva dijela.</w:t>
      </w:r>
    </w:p>
    <w:p w:rsidR="0031509E" w:rsidRDefault="0031509E" w:rsidP="00DE44CB">
      <w:pPr>
        <w:pStyle w:val="Uvuenotijeloteksta"/>
        <w:ind w:firstLine="0"/>
        <w:jc w:val="both"/>
        <w:rPr>
          <w:szCs w:val="24"/>
        </w:rPr>
      </w:pPr>
      <w:r w:rsidRPr="00CA70C9">
        <w:rPr>
          <w:b/>
          <w:szCs w:val="24"/>
        </w:rPr>
        <w:t>Načelnik</w:t>
      </w:r>
      <w:r>
        <w:rPr>
          <w:szCs w:val="24"/>
        </w:rPr>
        <w:t xml:space="preserve"> je rekao da </w:t>
      </w:r>
      <w:r w:rsidR="00CA70C9">
        <w:rPr>
          <w:szCs w:val="24"/>
        </w:rPr>
        <w:t xml:space="preserve">se </w:t>
      </w:r>
      <w:r>
        <w:rPr>
          <w:szCs w:val="24"/>
        </w:rPr>
        <w:t xml:space="preserve">nigdje u rasponu od 100 metara od pojasa autoceste </w:t>
      </w:r>
      <w:r w:rsidR="00CA70C9">
        <w:rPr>
          <w:szCs w:val="24"/>
        </w:rPr>
        <w:t>ne mogu izvoditi radovi. To je pitanje koje je bilo već na vijeću i na koje smo reagirali i dobili odgovor za koji već znate a to je da nije nadležnost  ŽUC-a već HAC-a.</w:t>
      </w:r>
    </w:p>
    <w:p w:rsidR="00CA70C9" w:rsidRDefault="00CA70C9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 xml:space="preserve">Zamjenik načelnika </w:t>
      </w:r>
      <w:r w:rsidRPr="00CA70C9">
        <w:rPr>
          <w:b/>
          <w:szCs w:val="24"/>
        </w:rPr>
        <w:t>Norac</w:t>
      </w:r>
      <w:r>
        <w:rPr>
          <w:szCs w:val="24"/>
        </w:rPr>
        <w:t xml:space="preserve"> je rekao da se evidentira da je cesta prema nog. </w:t>
      </w:r>
      <w:r w:rsidR="00712EA2">
        <w:rPr>
          <w:szCs w:val="24"/>
        </w:rPr>
        <w:t>i</w:t>
      </w:r>
      <w:r>
        <w:rPr>
          <w:szCs w:val="24"/>
        </w:rPr>
        <w:t>gralištu u Selni pokidana prilikom voženja repe</w:t>
      </w:r>
      <w:r w:rsidR="00712EA2">
        <w:rPr>
          <w:szCs w:val="24"/>
        </w:rPr>
        <w:t xml:space="preserve"> kao i jedna rora na čupriji, te moli da komunalni redar izađe na teren.</w:t>
      </w:r>
    </w:p>
    <w:p w:rsidR="00712EA2" w:rsidRDefault="00712EA2" w:rsidP="00DE44CB">
      <w:pPr>
        <w:pStyle w:val="Uvuenotijeloteksta"/>
        <w:ind w:firstLine="0"/>
        <w:jc w:val="both"/>
        <w:rPr>
          <w:szCs w:val="24"/>
        </w:rPr>
      </w:pPr>
    </w:p>
    <w:p w:rsidR="00712EA2" w:rsidRPr="004E7252" w:rsidRDefault="00712EA2" w:rsidP="00712EA2">
      <w:pPr>
        <w:rPr>
          <w:b/>
        </w:rPr>
      </w:pPr>
      <w:r>
        <w:rPr>
          <w:b/>
        </w:rPr>
        <w:t xml:space="preserve">       </w:t>
      </w:r>
      <w:r w:rsidRPr="00712EA2">
        <w:rPr>
          <w:b/>
        </w:rPr>
        <w:t>2. TOČKA - Prijedlog</w:t>
      </w:r>
      <w:r w:rsidRPr="004E7252">
        <w:rPr>
          <w:b/>
        </w:rPr>
        <w:t xml:space="preserve"> i donošenje </w:t>
      </w:r>
      <w:r>
        <w:rPr>
          <w:b/>
        </w:rPr>
        <w:t>izmjena i dopuna p</w:t>
      </w:r>
      <w:r w:rsidRPr="004E7252">
        <w:rPr>
          <w:b/>
        </w:rPr>
        <w:t xml:space="preserve">roračuna </w:t>
      </w:r>
      <w:r>
        <w:rPr>
          <w:b/>
        </w:rPr>
        <w:t>O</w:t>
      </w:r>
      <w:r w:rsidRPr="004E7252">
        <w:rPr>
          <w:b/>
        </w:rPr>
        <w:t xml:space="preserve">pćine Garčin za </w:t>
      </w:r>
    </w:p>
    <w:p w:rsidR="00712EA2" w:rsidRDefault="00712EA2" w:rsidP="00712EA2">
      <w:pPr>
        <w:ind w:left="720" w:firstLine="720"/>
        <w:rPr>
          <w:b/>
        </w:rPr>
      </w:pPr>
      <w:r w:rsidRPr="004E7252">
        <w:rPr>
          <w:b/>
        </w:rPr>
        <w:t xml:space="preserve">     201</w:t>
      </w:r>
      <w:r>
        <w:rPr>
          <w:b/>
        </w:rPr>
        <w:t>6</w:t>
      </w:r>
      <w:r w:rsidRPr="004E7252">
        <w:rPr>
          <w:b/>
        </w:rPr>
        <w:t>.g.</w:t>
      </w:r>
    </w:p>
    <w:p w:rsidR="00712EA2" w:rsidRDefault="00712EA2" w:rsidP="00712EA2">
      <w:pPr>
        <w:rPr>
          <w:b/>
        </w:rPr>
      </w:pPr>
    </w:p>
    <w:p w:rsidR="00712EA2" w:rsidRDefault="00712EA2" w:rsidP="00712EA2">
      <w:r>
        <w:rPr>
          <w:b/>
        </w:rPr>
        <w:t xml:space="preserve">Predsjednik </w:t>
      </w:r>
      <w:r>
        <w:t xml:space="preserve">daje riječ </w:t>
      </w:r>
      <w:r w:rsidRPr="00712EA2">
        <w:rPr>
          <w:b/>
        </w:rPr>
        <w:t>načelniku</w:t>
      </w:r>
      <w:r>
        <w:t xml:space="preserve"> koji kaže da se planirani proračun povećao za skoro 3 mil.kuna prihoda jer smo dosta sredstava dobili na natječajima od države i županije. Dosta je toga odrađeno te smatra da trebamo biti zadovoljni. Obuhvaćena su sva područja te je odrađeno sve što je i traženo.</w:t>
      </w:r>
    </w:p>
    <w:p w:rsidR="00712EA2" w:rsidRDefault="00712EA2" w:rsidP="00712EA2"/>
    <w:p w:rsidR="00712EA2" w:rsidRDefault="00712EA2" w:rsidP="00712EA2">
      <w:r>
        <w:lastRenderedPageBreak/>
        <w:t>Pitanja i nejasnoća nije bilo te je stoga Rebalans proračuna Općine Garčin za 2016.g. jednoglasno i usvojen sa svim popratnim Programima koji se odnose na njega.</w:t>
      </w:r>
    </w:p>
    <w:p w:rsidR="00712EA2" w:rsidRDefault="00712EA2" w:rsidP="00712EA2"/>
    <w:p w:rsidR="00712EA2" w:rsidRPr="00712EA2" w:rsidRDefault="00712EA2" w:rsidP="0060301F">
      <w:pPr>
        <w:pStyle w:val="Odlomakpopisa"/>
        <w:numPr>
          <w:ilvl w:val="0"/>
          <w:numId w:val="4"/>
        </w:numPr>
      </w:pPr>
      <w:r w:rsidRPr="0060301F">
        <w:rPr>
          <w:b/>
        </w:rPr>
        <w:t>TOČKA -</w:t>
      </w:r>
      <w:r>
        <w:t xml:space="preserve"> </w:t>
      </w:r>
      <w:r w:rsidR="0060301F" w:rsidRPr="0060301F">
        <w:rPr>
          <w:b/>
          <w:bCs/>
        </w:rPr>
        <w:t>Prijedlog i donošenje Proračuna općine Garčin za 2017.g</w:t>
      </w:r>
    </w:p>
    <w:p w:rsidR="00712EA2" w:rsidRDefault="00712EA2" w:rsidP="00712EA2">
      <w:pPr>
        <w:pStyle w:val="Uvuenotijeloteksta"/>
        <w:jc w:val="both"/>
        <w:rPr>
          <w:szCs w:val="24"/>
        </w:rPr>
      </w:pPr>
    </w:p>
    <w:p w:rsidR="0031509E" w:rsidRDefault="0060301F" w:rsidP="00DE44CB">
      <w:pPr>
        <w:pStyle w:val="Uvuenotijeloteksta"/>
        <w:ind w:firstLine="0"/>
        <w:jc w:val="both"/>
        <w:rPr>
          <w:szCs w:val="24"/>
        </w:rPr>
      </w:pPr>
      <w:r w:rsidRPr="0060301F">
        <w:rPr>
          <w:b/>
          <w:szCs w:val="24"/>
        </w:rPr>
        <w:t>Predsjednik</w:t>
      </w:r>
      <w:r>
        <w:rPr>
          <w:szCs w:val="24"/>
        </w:rPr>
        <w:t xml:space="preserve"> daje riječ </w:t>
      </w:r>
      <w:r w:rsidRPr="0060301F">
        <w:rPr>
          <w:b/>
          <w:szCs w:val="24"/>
        </w:rPr>
        <w:t>načelniku</w:t>
      </w:r>
      <w:r>
        <w:rPr>
          <w:szCs w:val="24"/>
        </w:rPr>
        <w:t xml:space="preserve"> koji kaže da je planirani proračun za 2017.g. skoro duplo veći jer sve što planiramo kandidirati prema fondovima EU moramo i planirati u proračunu, tako da bi naš osnovni proračun bio oko 9 mil. kuna a ostalo su sredstva fondova, konkretno, samo za pješačke staze nam treba oko 7,5 mil.kuna. Tu je još asfaltiranje najveće ulice u Trnjanima – Voćarske, rekonstrukcija i dogradnja doma u Garčinu, izgradnja Vatrogasnog doma, objekat na igralištu u Sapcima i sl.</w:t>
      </w:r>
    </w:p>
    <w:p w:rsidR="0060301F" w:rsidRDefault="0060301F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Također je predložio da se stavi amandman na Proračun te da se doda izgradnja mrtvačnice u Vrhovini.</w:t>
      </w:r>
    </w:p>
    <w:p w:rsidR="0060301F" w:rsidRDefault="0060301F" w:rsidP="00DE44CB">
      <w:pPr>
        <w:pStyle w:val="Uvuenotijeloteksta"/>
        <w:ind w:firstLine="0"/>
        <w:jc w:val="both"/>
        <w:rPr>
          <w:szCs w:val="24"/>
        </w:rPr>
      </w:pPr>
    </w:p>
    <w:p w:rsidR="0060301F" w:rsidRDefault="0060301F" w:rsidP="00DE44CB">
      <w:pPr>
        <w:pStyle w:val="Uvuenotijeloteksta"/>
        <w:ind w:firstLine="0"/>
        <w:jc w:val="both"/>
        <w:rPr>
          <w:szCs w:val="24"/>
        </w:rPr>
      </w:pPr>
      <w:r>
        <w:rPr>
          <w:szCs w:val="24"/>
        </w:rPr>
        <w:t>Pitanja i nejasnoća nije bilo te je stoga proračun Općine Garčin za 2017.g. jednoglasno i usvojen uz sve Programe koji su njegov sastavni dio.</w:t>
      </w:r>
    </w:p>
    <w:p w:rsidR="0021577A" w:rsidRDefault="0021577A" w:rsidP="00DE44CB">
      <w:pPr>
        <w:pStyle w:val="Uvuenotijeloteksta"/>
        <w:ind w:firstLine="0"/>
        <w:jc w:val="both"/>
        <w:rPr>
          <w:szCs w:val="24"/>
        </w:rPr>
      </w:pPr>
    </w:p>
    <w:p w:rsidR="0021577A" w:rsidRDefault="0021577A" w:rsidP="0021577A">
      <w:pPr>
        <w:suppressAutoHyphens/>
        <w:rPr>
          <w:b/>
        </w:rPr>
      </w:pPr>
      <w:r>
        <w:rPr>
          <w:b/>
        </w:rPr>
        <w:t xml:space="preserve">      </w:t>
      </w:r>
      <w:r w:rsidRPr="0021577A">
        <w:rPr>
          <w:b/>
        </w:rPr>
        <w:t>4.</w:t>
      </w:r>
      <w:r>
        <w:rPr>
          <w:b/>
        </w:rPr>
        <w:t xml:space="preserve"> </w:t>
      </w:r>
      <w:r w:rsidRPr="0021577A">
        <w:rPr>
          <w:b/>
        </w:rPr>
        <w:t>TOČKA</w:t>
      </w:r>
      <w:r>
        <w:t xml:space="preserve"> - </w:t>
      </w:r>
      <w:r w:rsidRPr="004E7252">
        <w:rPr>
          <w:b/>
        </w:rPr>
        <w:t xml:space="preserve">Prijedlog i donošenje Odluke o izvršenju proračuna općine Garčin za </w:t>
      </w:r>
    </w:p>
    <w:p w:rsidR="0021577A" w:rsidRDefault="0021577A" w:rsidP="0021577A">
      <w:pPr>
        <w:suppressAutoHyphens/>
        <w:rPr>
          <w:b/>
        </w:rPr>
      </w:pPr>
      <w:r>
        <w:rPr>
          <w:b/>
        </w:rPr>
        <w:t xml:space="preserve">                           </w:t>
      </w:r>
      <w:r w:rsidRPr="004E7252">
        <w:rPr>
          <w:b/>
        </w:rPr>
        <w:t>201</w:t>
      </w:r>
      <w:r>
        <w:rPr>
          <w:b/>
        </w:rPr>
        <w:t>6</w:t>
      </w:r>
      <w:r w:rsidRPr="004E7252">
        <w:rPr>
          <w:b/>
        </w:rPr>
        <w:t>.g.</w:t>
      </w:r>
    </w:p>
    <w:p w:rsidR="0021577A" w:rsidRDefault="0021577A" w:rsidP="0021577A">
      <w:pPr>
        <w:suppressAutoHyphens/>
        <w:rPr>
          <w:b/>
        </w:rPr>
      </w:pPr>
    </w:p>
    <w:p w:rsidR="0021577A" w:rsidRDefault="0021577A" w:rsidP="0021577A">
      <w:pPr>
        <w:suppressAutoHyphens/>
        <w:rPr>
          <w:b/>
        </w:rPr>
      </w:pPr>
      <w:r w:rsidRPr="0021577A">
        <w:t>Ova Odluka je sastavni dio proračuna te je također jednoglasno i usvojena</w:t>
      </w:r>
      <w:r>
        <w:rPr>
          <w:b/>
        </w:rPr>
        <w:t>.</w:t>
      </w:r>
    </w:p>
    <w:p w:rsidR="0021577A" w:rsidRDefault="0021577A" w:rsidP="0021577A">
      <w:pPr>
        <w:suppressAutoHyphens/>
        <w:rPr>
          <w:b/>
        </w:rPr>
      </w:pPr>
    </w:p>
    <w:p w:rsidR="0021577A" w:rsidRPr="0021577A" w:rsidRDefault="0021577A" w:rsidP="0021577A">
      <w:pPr>
        <w:pStyle w:val="Odlomakpopisa"/>
        <w:numPr>
          <w:ilvl w:val="0"/>
          <w:numId w:val="9"/>
        </w:numPr>
        <w:suppressAutoHyphens/>
        <w:rPr>
          <w:b/>
        </w:rPr>
      </w:pPr>
      <w:r w:rsidRPr="0021577A">
        <w:rPr>
          <w:b/>
        </w:rPr>
        <w:t xml:space="preserve">TOČKA - Godišnji plan davanja koncesija </w:t>
      </w:r>
    </w:p>
    <w:p w:rsidR="0021577A" w:rsidRDefault="0021577A" w:rsidP="0021577A">
      <w:pPr>
        <w:suppressAutoHyphens/>
        <w:rPr>
          <w:b/>
        </w:rPr>
      </w:pPr>
    </w:p>
    <w:p w:rsidR="0021577A" w:rsidRDefault="0021577A" w:rsidP="0021577A">
      <w:pPr>
        <w:suppressAutoHyphens/>
      </w:pPr>
      <w:r>
        <w:rPr>
          <w:b/>
        </w:rPr>
        <w:t xml:space="preserve">Predsjednik </w:t>
      </w:r>
      <w:r>
        <w:t xml:space="preserve">daje riječ </w:t>
      </w:r>
      <w:r w:rsidRPr="0021577A">
        <w:rPr>
          <w:b/>
        </w:rPr>
        <w:t>pročelniku</w:t>
      </w:r>
      <w:r>
        <w:rPr>
          <w:b/>
        </w:rPr>
        <w:t xml:space="preserve"> </w:t>
      </w:r>
      <w:r>
        <w:t>koji kaže da je naša obveza svake godine do kraja godine potrebno donijeti godišnji Plan davanja koncesija za iduću godinu.</w:t>
      </w:r>
    </w:p>
    <w:p w:rsidR="0021577A" w:rsidRDefault="0021577A" w:rsidP="0021577A">
      <w:pPr>
        <w:suppressAutoHyphens/>
      </w:pPr>
      <w:r>
        <w:t>Pitanja i nejasnoća nije bilo.</w:t>
      </w:r>
    </w:p>
    <w:p w:rsidR="0021577A" w:rsidRDefault="0021577A" w:rsidP="0021577A">
      <w:pPr>
        <w:suppressAutoHyphens/>
      </w:pPr>
      <w:r>
        <w:t>Godišnji plan davanja koncesija je jednoglasno usvojen.</w:t>
      </w:r>
    </w:p>
    <w:p w:rsidR="0021577A" w:rsidRDefault="0021577A" w:rsidP="0021577A">
      <w:pPr>
        <w:suppressAutoHyphens/>
      </w:pPr>
    </w:p>
    <w:p w:rsidR="0021577A" w:rsidRDefault="0021577A" w:rsidP="0021577A">
      <w:pPr>
        <w:pStyle w:val="Uvuenotijeloteksta"/>
        <w:numPr>
          <w:ilvl w:val="0"/>
          <w:numId w:val="9"/>
        </w:numPr>
        <w:jc w:val="both"/>
        <w:rPr>
          <w:b/>
          <w:szCs w:val="24"/>
        </w:rPr>
      </w:pPr>
      <w:r w:rsidRPr="0021577A">
        <w:rPr>
          <w:b/>
        </w:rPr>
        <w:t xml:space="preserve">TOČKA </w:t>
      </w:r>
      <w:r>
        <w:t xml:space="preserve">- </w:t>
      </w:r>
      <w:r w:rsidRPr="006E015E">
        <w:rPr>
          <w:b/>
          <w:szCs w:val="24"/>
        </w:rPr>
        <w:t>Prijedlog za dodjelu županijskih javnih priznanja</w:t>
      </w:r>
    </w:p>
    <w:p w:rsidR="0021577A" w:rsidRDefault="0021577A" w:rsidP="0021577A">
      <w:pPr>
        <w:pStyle w:val="Uvuenotijeloteksta"/>
        <w:jc w:val="both"/>
        <w:rPr>
          <w:b/>
          <w:szCs w:val="24"/>
        </w:rPr>
      </w:pPr>
    </w:p>
    <w:p w:rsidR="0021577A" w:rsidRDefault="0021577A" w:rsidP="0021577A">
      <w:pPr>
        <w:pStyle w:val="Uvuenotijeloteksta"/>
        <w:ind w:firstLine="0"/>
        <w:rPr>
          <w:szCs w:val="24"/>
        </w:rPr>
      </w:pPr>
      <w:r>
        <w:rPr>
          <w:b/>
          <w:szCs w:val="24"/>
        </w:rPr>
        <w:t xml:space="preserve">Predsjednik </w:t>
      </w:r>
      <w:r w:rsidRPr="0021577A">
        <w:rPr>
          <w:szCs w:val="24"/>
        </w:rPr>
        <w:t>je ot</w:t>
      </w:r>
      <w:r w:rsidR="003422C7">
        <w:rPr>
          <w:szCs w:val="24"/>
        </w:rPr>
        <w:t>vorio</w:t>
      </w:r>
      <w:r w:rsidRPr="0021577A">
        <w:rPr>
          <w:szCs w:val="24"/>
        </w:rPr>
        <w:t xml:space="preserve"> raspravu i pitao da li tko ima kakav prijedlog.</w:t>
      </w:r>
    </w:p>
    <w:p w:rsidR="003422C7" w:rsidRDefault="003422C7" w:rsidP="0021577A">
      <w:pPr>
        <w:pStyle w:val="Uvuenotijeloteksta"/>
        <w:ind w:firstLine="0"/>
        <w:rPr>
          <w:szCs w:val="24"/>
        </w:rPr>
      </w:pPr>
    </w:p>
    <w:p w:rsidR="003422C7" w:rsidRDefault="003422C7" w:rsidP="0021577A">
      <w:pPr>
        <w:pStyle w:val="Uvuenotijeloteksta"/>
        <w:ind w:firstLine="0"/>
        <w:rPr>
          <w:szCs w:val="24"/>
        </w:rPr>
      </w:pPr>
      <w:r>
        <w:rPr>
          <w:szCs w:val="24"/>
        </w:rPr>
        <w:t>Prijedloga nije bilo te je načelnik predložio Osnovnu školu „Vjekoslav Klaić“ Garčin za 260 godina postojanja i ako takva jedna je od najstarijih.</w:t>
      </w:r>
    </w:p>
    <w:p w:rsidR="003422C7" w:rsidRDefault="003422C7" w:rsidP="0021577A">
      <w:pPr>
        <w:pStyle w:val="Uvuenotijeloteksta"/>
        <w:ind w:firstLine="0"/>
        <w:rPr>
          <w:szCs w:val="24"/>
        </w:rPr>
      </w:pPr>
    </w:p>
    <w:p w:rsidR="003422C7" w:rsidRDefault="003422C7" w:rsidP="0021577A">
      <w:pPr>
        <w:pStyle w:val="Uvuenotijeloteksta"/>
        <w:ind w:firstLine="0"/>
        <w:rPr>
          <w:szCs w:val="24"/>
        </w:rPr>
      </w:pPr>
      <w:r>
        <w:rPr>
          <w:szCs w:val="24"/>
        </w:rPr>
        <w:t>Prijedlog je jednoglasno prihvaćen.</w:t>
      </w:r>
    </w:p>
    <w:p w:rsidR="003422C7" w:rsidRDefault="003422C7" w:rsidP="0021577A">
      <w:pPr>
        <w:pStyle w:val="Uvuenotijeloteksta"/>
        <w:ind w:firstLine="0"/>
        <w:rPr>
          <w:szCs w:val="24"/>
        </w:rPr>
      </w:pPr>
    </w:p>
    <w:p w:rsidR="003422C7" w:rsidRDefault="003422C7" w:rsidP="003422C7">
      <w:pPr>
        <w:pStyle w:val="Uvuenotijeloteksta"/>
        <w:numPr>
          <w:ilvl w:val="0"/>
          <w:numId w:val="9"/>
        </w:numPr>
        <w:rPr>
          <w:b/>
          <w:szCs w:val="24"/>
        </w:rPr>
      </w:pPr>
      <w:r w:rsidRPr="003422C7">
        <w:rPr>
          <w:b/>
          <w:szCs w:val="24"/>
        </w:rPr>
        <w:t>TOČKA – Projekt Brod II – sufinanciranje projektne dokumentacije</w:t>
      </w:r>
    </w:p>
    <w:p w:rsidR="00E32D48" w:rsidRDefault="00E32D48" w:rsidP="00E32D48">
      <w:pPr>
        <w:pStyle w:val="Uvuenotijeloteksta"/>
        <w:ind w:firstLine="0"/>
        <w:rPr>
          <w:b/>
          <w:szCs w:val="24"/>
        </w:rPr>
      </w:pPr>
    </w:p>
    <w:p w:rsidR="00E32D48" w:rsidRDefault="00E32D48" w:rsidP="00E32D48">
      <w:pPr>
        <w:pStyle w:val="Uvuenotijeloteksta"/>
        <w:ind w:firstLine="0"/>
        <w:rPr>
          <w:szCs w:val="24"/>
        </w:rPr>
      </w:pPr>
      <w:r>
        <w:rPr>
          <w:b/>
          <w:szCs w:val="24"/>
        </w:rPr>
        <w:t xml:space="preserve">Predsjednik </w:t>
      </w:r>
      <w:r>
        <w:rPr>
          <w:szCs w:val="24"/>
        </w:rPr>
        <w:t xml:space="preserve">daje riječ </w:t>
      </w:r>
      <w:r w:rsidRPr="00E32D48">
        <w:rPr>
          <w:b/>
          <w:szCs w:val="24"/>
        </w:rPr>
        <w:t>načelniku</w:t>
      </w:r>
      <w:r>
        <w:rPr>
          <w:szCs w:val="24"/>
        </w:rPr>
        <w:t xml:space="preserve"> koji kaže da je Županijska skupština donijela Odluku da općine kao suvlasnici Vodov</w:t>
      </w:r>
      <w:r w:rsidR="0031188C">
        <w:rPr>
          <w:szCs w:val="24"/>
        </w:rPr>
        <w:t>oda u iznosu od 0,01 % plate određene</w:t>
      </w:r>
      <w:r>
        <w:rPr>
          <w:szCs w:val="24"/>
        </w:rPr>
        <w:t xml:space="preserve"> iznose za sufinanciranje projektne dokumentacije projekta Brod II, koji se konkretno niti ne tiću općina. Također je ta odluke donesena bez konzultacije s općinama, tako da su se načelnici </w:t>
      </w:r>
      <w:r w:rsidR="0031188C">
        <w:rPr>
          <w:szCs w:val="24"/>
        </w:rPr>
        <w:t xml:space="preserve">istočnog dijela Brodsko-posavske županije </w:t>
      </w:r>
      <w:bookmarkStart w:id="0" w:name="_GoBack"/>
      <w:bookmarkEnd w:id="0"/>
      <w:r>
        <w:rPr>
          <w:szCs w:val="24"/>
        </w:rPr>
        <w:t>dogovorili da općinska vijeća donesu odluku kojom se taj zahtjev odbija.</w:t>
      </w:r>
    </w:p>
    <w:p w:rsidR="00E32D48" w:rsidRDefault="00E32D48" w:rsidP="00E32D48">
      <w:pPr>
        <w:pStyle w:val="Uvuenotijeloteksta"/>
        <w:ind w:firstLine="0"/>
        <w:rPr>
          <w:szCs w:val="24"/>
        </w:rPr>
      </w:pPr>
      <w:r>
        <w:rPr>
          <w:szCs w:val="24"/>
        </w:rPr>
        <w:t>Nejasnoća nije bilo, te je prijedlog jednoglasno usvojen da se donese Odluka o odbijanju zahtjeva za plaćanje.</w:t>
      </w:r>
    </w:p>
    <w:p w:rsidR="00E32D48" w:rsidRDefault="00E32D48" w:rsidP="00E32D48">
      <w:pPr>
        <w:pStyle w:val="Uvuenotijeloteksta"/>
        <w:ind w:firstLine="0"/>
        <w:rPr>
          <w:szCs w:val="24"/>
        </w:rPr>
      </w:pPr>
    </w:p>
    <w:p w:rsidR="00E32D48" w:rsidRDefault="00E32D48" w:rsidP="00E32D48">
      <w:pPr>
        <w:pStyle w:val="Uvuenotijeloteksta"/>
        <w:ind w:firstLine="0"/>
        <w:rPr>
          <w:szCs w:val="24"/>
        </w:rPr>
      </w:pPr>
      <w:r>
        <w:rPr>
          <w:szCs w:val="24"/>
        </w:rPr>
        <w:lastRenderedPageBreak/>
        <w:t>Predsjednik je predložio da se svećana sjednica održi u ponedjeljak 19.12. u 18,00 sati s čime su se vjećnici jednoglasno složili.</w:t>
      </w:r>
    </w:p>
    <w:p w:rsidR="00E32D48" w:rsidRDefault="00E32D48" w:rsidP="00E32D48">
      <w:pPr>
        <w:pStyle w:val="Uvuenotijeloteksta"/>
        <w:ind w:firstLine="0"/>
        <w:rPr>
          <w:szCs w:val="24"/>
        </w:rPr>
      </w:pPr>
      <w:r>
        <w:rPr>
          <w:szCs w:val="24"/>
        </w:rPr>
        <w:t>Sjednica je završila s radom u 19,15 sati.</w:t>
      </w:r>
    </w:p>
    <w:p w:rsidR="00E32D48" w:rsidRDefault="00E32D48" w:rsidP="00E32D48">
      <w:pPr>
        <w:pStyle w:val="Uvuenotijeloteksta"/>
        <w:ind w:firstLine="0"/>
        <w:rPr>
          <w:szCs w:val="24"/>
        </w:rPr>
      </w:pPr>
    </w:p>
    <w:p w:rsidR="00E32D48" w:rsidRDefault="00E32D48" w:rsidP="00E32D48">
      <w:r>
        <w:t>Zapisnik vodila:</w:t>
      </w:r>
      <w:r>
        <w:tab/>
      </w:r>
      <w:r>
        <w:tab/>
      </w:r>
      <w:r>
        <w:tab/>
      </w:r>
      <w:r>
        <w:tab/>
      </w:r>
      <w:r>
        <w:tab/>
        <w:t xml:space="preserve">             Predsjednik Općinskog vijeća     Ivana Klišanić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Mato Jerković</w:t>
      </w:r>
    </w:p>
    <w:p w:rsidR="00E32D48" w:rsidRPr="00E32D48" w:rsidRDefault="00E32D48" w:rsidP="00E32D48">
      <w:pPr>
        <w:pStyle w:val="Uvuenotijeloteksta"/>
        <w:ind w:firstLine="0"/>
        <w:rPr>
          <w:szCs w:val="24"/>
        </w:rPr>
      </w:pPr>
    </w:p>
    <w:p w:rsidR="0021577A" w:rsidRPr="003422C7" w:rsidRDefault="0021577A" w:rsidP="0021577A">
      <w:pPr>
        <w:pStyle w:val="Odlomakpopisa"/>
        <w:suppressAutoHyphens/>
        <w:rPr>
          <w:b/>
        </w:rPr>
      </w:pPr>
    </w:p>
    <w:p w:rsidR="0021577A" w:rsidRPr="0021577A" w:rsidRDefault="0021577A" w:rsidP="0021577A">
      <w:pPr>
        <w:suppressAutoHyphens/>
      </w:pPr>
    </w:p>
    <w:p w:rsidR="0021577A" w:rsidRDefault="0021577A" w:rsidP="0021577A">
      <w:pPr>
        <w:suppressAutoHyphens/>
        <w:rPr>
          <w:b/>
        </w:rPr>
      </w:pPr>
    </w:p>
    <w:p w:rsidR="0021577A" w:rsidRPr="005C1750" w:rsidRDefault="0021577A" w:rsidP="00DE44CB">
      <w:pPr>
        <w:pStyle w:val="Uvuenotijeloteksta"/>
        <w:ind w:firstLine="0"/>
        <w:jc w:val="both"/>
        <w:rPr>
          <w:szCs w:val="24"/>
        </w:rPr>
      </w:pP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</w:p>
    <w:p w:rsidR="005C1750" w:rsidRDefault="005C1750" w:rsidP="00DE44CB">
      <w:pPr>
        <w:pStyle w:val="Uvuenotijeloteksta"/>
        <w:ind w:firstLine="0"/>
        <w:jc w:val="both"/>
        <w:rPr>
          <w:szCs w:val="24"/>
        </w:rPr>
      </w:pPr>
    </w:p>
    <w:p w:rsidR="00967653" w:rsidRDefault="00967653" w:rsidP="00DE44CB">
      <w:pPr>
        <w:pStyle w:val="Uvuenotijeloteksta"/>
        <w:ind w:firstLine="0"/>
        <w:jc w:val="both"/>
        <w:rPr>
          <w:szCs w:val="24"/>
        </w:rPr>
      </w:pPr>
    </w:p>
    <w:p w:rsidR="00DE44CB" w:rsidRPr="00DE44CB" w:rsidRDefault="00DE44CB" w:rsidP="00DE44CB">
      <w:pPr>
        <w:pStyle w:val="Uvuenotijeloteksta"/>
        <w:ind w:firstLine="0"/>
        <w:jc w:val="both"/>
        <w:rPr>
          <w:szCs w:val="24"/>
        </w:rPr>
      </w:pPr>
    </w:p>
    <w:p w:rsidR="00DE44CB" w:rsidRDefault="00DE44CB" w:rsidP="00DE44CB">
      <w:pPr>
        <w:pStyle w:val="Uvuenotijeloteksta"/>
        <w:jc w:val="both"/>
        <w:rPr>
          <w:szCs w:val="24"/>
        </w:rPr>
      </w:pPr>
    </w:p>
    <w:p w:rsidR="00DE44CB" w:rsidRDefault="00DE44CB" w:rsidP="00B663D7"/>
    <w:p w:rsidR="00D56D2D" w:rsidRDefault="00D56D2D"/>
    <w:sectPr w:rsidR="00D5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D2525"/>
    <w:multiLevelType w:val="hybridMultilevel"/>
    <w:tmpl w:val="3500A822"/>
    <w:lvl w:ilvl="0" w:tplc="BB5C6AE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F0D19"/>
    <w:multiLevelType w:val="hybridMultilevel"/>
    <w:tmpl w:val="B73AA0D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20E9"/>
    <w:multiLevelType w:val="hybridMultilevel"/>
    <w:tmpl w:val="DA3EFE2C"/>
    <w:lvl w:ilvl="0" w:tplc="9D38FC2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383660"/>
    <w:multiLevelType w:val="hybridMultilevel"/>
    <w:tmpl w:val="D71AC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21B0A"/>
    <w:multiLevelType w:val="hybridMultilevel"/>
    <w:tmpl w:val="C5A0FE82"/>
    <w:lvl w:ilvl="0" w:tplc="041A000F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CD5486"/>
    <w:multiLevelType w:val="hybridMultilevel"/>
    <w:tmpl w:val="7520C61E"/>
    <w:lvl w:ilvl="0" w:tplc="418E63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459F8"/>
    <w:multiLevelType w:val="hybridMultilevel"/>
    <w:tmpl w:val="C5A0FE82"/>
    <w:lvl w:ilvl="0" w:tplc="041A000F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5897638"/>
    <w:multiLevelType w:val="hybridMultilevel"/>
    <w:tmpl w:val="F394289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05ED8"/>
    <w:multiLevelType w:val="hybridMultilevel"/>
    <w:tmpl w:val="C5A0FE82"/>
    <w:lvl w:ilvl="0" w:tplc="041A000F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D7"/>
    <w:rsid w:val="0021577A"/>
    <w:rsid w:val="0031188C"/>
    <w:rsid w:val="0031509E"/>
    <w:rsid w:val="003422C7"/>
    <w:rsid w:val="00506DAA"/>
    <w:rsid w:val="005120F9"/>
    <w:rsid w:val="005C1750"/>
    <w:rsid w:val="0060301F"/>
    <w:rsid w:val="00712EA2"/>
    <w:rsid w:val="00967653"/>
    <w:rsid w:val="009922F3"/>
    <w:rsid w:val="00B663D7"/>
    <w:rsid w:val="00CA70C9"/>
    <w:rsid w:val="00D56D2D"/>
    <w:rsid w:val="00DE44CB"/>
    <w:rsid w:val="00E3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9D2BE-29C2-4157-AAE9-2752516D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663D7"/>
    <w:pPr>
      <w:keepNext/>
      <w:jc w:val="center"/>
      <w:outlineLvl w:val="0"/>
    </w:pPr>
    <w:rPr>
      <w:rFonts w:eastAsia="Arial Unicode MS"/>
      <w:b/>
      <w:i/>
      <w:sz w:val="56"/>
      <w:szCs w:val="20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44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663D7"/>
    <w:rPr>
      <w:rFonts w:ascii="Times New Roman" w:eastAsia="Arial Unicode MS" w:hAnsi="Times New Roman" w:cs="Times New Roman"/>
      <w:b/>
      <w:i/>
      <w:sz w:val="56"/>
      <w:szCs w:val="20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44C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E44CB"/>
    <w:pPr>
      <w:suppressAutoHyphens/>
      <w:ind w:firstLine="720"/>
    </w:pPr>
    <w:rPr>
      <w:szCs w:val="20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rsid w:val="00DE44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Odlomakpopisa">
    <w:name w:val="List Paragraph"/>
    <w:basedOn w:val="Normal"/>
    <w:uiPriority w:val="34"/>
    <w:qFormat/>
    <w:rsid w:val="00712E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2D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2D4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cp:lastPrinted>2017-01-20T12:00:00Z</cp:lastPrinted>
  <dcterms:created xsi:type="dcterms:W3CDTF">2017-01-19T09:16:00Z</dcterms:created>
  <dcterms:modified xsi:type="dcterms:W3CDTF">2017-01-20T12:01:00Z</dcterms:modified>
</cp:coreProperties>
</file>