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3C" w:rsidRDefault="00F31BC9" w:rsidP="00DC123C">
      <w:pPr>
        <w:pStyle w:val="BodyText"/>
        <w:spacing w:before="37" w:line="403" w:lineRule="auto"/>
        <w:ind w:left="2324" w:right="2262"/>
        <w:jc w:val="center"/>
      </w:pPr>
      <w:r>
        <w:t>JAVNI NATJEČAJ</w:t>
      </w:r>
      <w:r w:rsidR="00DC123C">
        <w:t xml:space="preserve"> ZA NAJLJEPŠE UREĐENU OKUĆNICU, BALKON ILI VRTNO JEZERCE</w:t>
      </w:r>
    </w:p>
    <w:p w:rsidR="00DC123C" w:rsidRDefault="00DC123C" w:rsidP="00DC123C">
      <w:pPr>
        <w:pStyle w:val="BodyText"/>
        <w:spacing w:before="37" w:line="403" w:lineRule="auto"/>
        <w:ind w:left="2324" w:right="2262"/>
        <w:jc w:val="center"/>
      </w:pPr>
      <w:r>
        <w:t>NA PODRUČJU</w:t>
      </w:r>
      <w:r>
        <w:rPr>
          <w:spacing w:val="-4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GARČIN</w:t>
      </w:r>
    </w:p>
    <w:p w:rsidR="00DC123C" w:rsidRDefault="00DC123C" w:rsidP="00DC123C">
      <w:pPr>
        <w:pStyle w:val="BodyText"/>
        <w:spacing w:before="0"/>
        <w:ind w:left="0"/>
      </w:pPr>
    </w:p>
    <w:p w:rsidR="00DC123C" w:rsidRDefault="00DC123C" w:rsidP="00DC123C">
      <w:pPr>
        <w:pStyle w:val="BodyText"/>
        <w:spacing w:before="8"/>
        <w:ind w:left="0"/>
        <w:rPr>
          <w:sz w:val="29"/>
        </w:rPr>
      </w:pPr>
    </w:p>
    <w:p w:rsidR="00DC123C" w:rsidRDefault="00DC123C" w:rsidP="009521D1">
      <w:pPr>
        <w:pStyle w:val="BodyText"/>
        <w:spacing w:before="1"/>
        <w:jc w:val="both"/>
        <w:rPr>
          <w:i/>
        </w:rPr>
      </w:pPr>
      <w:r>
        <w:t>Turistička zajednica Općine Garčin</w:t>
      </w:r>
      <w:r>
        <w:rPr>
          <w:spacing w:val="-2"/>
        </w:rPr>
        <w:t xml:space="preserve"> na osnovu usvojenog Godišnjeg plana rada za 2022. godinu, </w:t>
      </w:r>
      <w:r>
        <w:t>raspisuje</w:t>
      </w:r>
      <w:r>
        <w:rPr>
          <w:spacing w:val="-1"/>
        </w:rPr>
        <w:t xml:space="preserve"> </w:t>
      </w:r>
      <w:r>
        <w:t>Javni</w:t>
      </w:r>
      <w:r>
        <w:rPr>
          <w:spacing w:val="-1"/>
        </w:rPr>
        <w:t xml:space="preserve"> </w:t>
      </w:r>
      <w:r>
        <w:t>poziv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natječaj</w:t>
      </w:r>
      <w:r>
        <w:rPr>
          <w:spacing w:val="-2"/>
        </w:rPr>
        <w:t xml:space="preserve"> </w:t>
      </w:r>
      <w:r w:rsidR="00167563">
        <w:rPr>
          <w:i/>
        </w:rPr>
        <w:t>Najljepše uređenu</w:t>
      </w:r>
      <w:r>
        <w:rPr>
          <w:i/>
          <w:spacing w:val="-2"/>
        </w:rPr>
        <w:t xml:space="preserve"> </w:t>
      </w:r>
      <w:r w:rsidR="00167563">
        <w:rPr>
          <w:i/>
        </w:rPr>
        <w:t>okućnicu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balkon ili vrtno jezerce</w:t>
      </w:r>
      <w:r>
        <w:rPr>
          <w:i/>
          <w:spacing w:val="-2"/>
        </w:rPr>
        <w:t xml:space="preserve"> </w:t>
      </w:r>
      <w:r>
        <w:rPr>
          <w:i/>
        </w:rPr>
        <w:t>Općine</w:t>
      </w:r>
      <w:r>
        <w:rPr>
          <w:i/>
          <w:spacing w:val="-1"/>
        </w:rPr>
        <w:t xml:space="preserve"> </w:t>
      </w:r>
      <w:r>
        <w:rPr>
          <w:i/>
        </w:rPr>
        <w:t>Garčin</w:t>
      </w:r>
      <w:r>
        <w:rPr>
          <w:i/>
          <w:spacing w:val="-4"/>
        </w:rPr>
        <w:t xml:space="preserve"> </w:t>
      </w:r>
      <w:r>
        <w:rPr>
          <w:i/>
        </w:rPr>
        <w:t>2022.</w:t>
      </w:r>
      <w:r>
        <w:rPr>
          <w:i/>
          <w:spacing w:val="-2"/>
        </w:rPr>
        <w:t xml:space="preserve"> </w:t>
      </w:r>
      <w:r>
        <w:rPr>
          <w:i/>
        </w:rPr>
        <w:t>godine.</w:t>
      </w:r>
    </w:p>
    <w:p w:rsidR="00DC123C" w:rsidRDefault="00DC123C" w:rsidP="009521D1">
      <w:pPr>
        <w:pStyle w:val="BodyText"/>
        <w:spacing w:before="181"/>
        <w:jc w:val="both"/>
      </w:pPr>
      <w:r>
        <w:t>Pravo</w:t>
      </w:r>
      <w:r>
        <w:rPr>
          <w:spacing w:val="-4"/>
        </w:rPr>
        <w:t xml:space="preserve"> </w:t>
      </w:r>
      <w:r>
        <w:t>sudjelovanja na Javnom natječaju</w:t>
      </w:r>
      <w:r>
        <w:rPr>
          <w:spacing w:val="-3"/>
        </w:rPr>
        <w:t xml:space="preserve"> </w:t>
      </w:r>
      <w:r>
        <w:t>imaju</w:t>
      </w:r>
      <w:r>
        <w:rPr>
          <w:spacing w:val="-2"/>
        </w:rPr>
        <w:t xml:space="preserve"> </w:t>
      </w:r>
      <w:r>
        <w:t>svi mještani s</w:t>
      </w:r>
      <w:r>
        <w:rPr>
          <w:spacing w:val="-3"/>
        </w:rPr>
        <w:t xml:space="preserve"> </w:t>
      </w:r>
      <w:r>
        <w:t>područja</w:t>
      </w:r>
      <w:r>
        <w:rPr>
          <w:spacing w:val="1"/>
        </w:rPr>
        <w:t xml:space="preserve"> </w:t>
      </w:r>
      <w:r>
        <w:t>Općine Garčin koji ispune prijavnicu te pošalju 5 fotografija za navedenu kategoriju.</w:t>
      </w:r>
    </w:p>
    <w:p w:rsidR="00DC123C" w:rsidRDefault="00DC123C" w:rsidP="009521D1">
      <w:pPr>
        <w:pStyle w:val="BodyText"/>
        <w:spacing w:before="181"/>
        <w:jc w:val="both"/>
      </w:pPr>
      <w:r>
        <w:t>Na</w:t>
      </w:r>
      <w:r>
        <w:rPr>
          <w:spacing w:val="-2"/>
        </w:rPr>
        <w:t xml:space="preserve"> </w:t>
      </w:r>
      <w:r>
        <w:t>natječaj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moguće prijaviti</w:t>
      </w:r>
      <w:r>
        <w:rPr>
          <w:spacing w:val="-2"/>
        </w:rPr>
        <w:t xml:space="preserve"> </w:t>
      </w:r>
      <w:r>
        <w:t>se u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kategorije:</w:t>
      </w:r>
    </w:p>
    <w:p w:rsidR="00DC123C" w:rsidRDefault="00DC123C" w:rsidP="009521D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183"/>
        <w:ind w:hanging="361"/>
        <w:jc w:val="both"/>
      </w:pPr>
      <w:r>
        <w:t>Najljepša</w:t>
      </w:r>
      <w:r>
        <w:rPr>
          <w:spacing w:val="-1"/>
        </w:rPr>
        <w:t xml:space="preserve"> </w:t>
      </w:r>
      <w:r>
        <w:t>okućnica</w:t>
      </w:r>
    </w:p>
    <w:p w:rsidR="00DC123C" w:rsidRDefault="00DC123C" w:rsidP="009521D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jc w:val="both"/>
      </w:pPr>
      <w:r>
        <w:t>Najljepši</w:t>
      </w:r>
      <w:r>
        <w:rPr>
          <w:spacing w:val="-1"/>
        </w:rPr>
        <w:t xml:space="preserve"> </w:t>
      </w:r>
      <w:r>
        <w:t>balkon</w:t>
      </w:r>
    </w:p>
    <w:p w:rsidR="00DC123C" w:rsidRDefault="00DC123C" w:rsidP="009521D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19"/>
        <w:ind w:hanging="361"/>
        <w:jc w:val="both"/>
      </w:pPr>
      <w:r>
        <w:t>Vrtno jezerce</w:t>
      </w:r>
    </w:p>
    <w:p w:rsidR="00DC123C" w:rsidRDefault="00DC123C" w:rsidP="009521D1">
      <w:pPr>
        <w:pStyle w:val="BodyText"/>
        <w:spacing w:before="183"/>
        <w:ind w:left="476"/>
        <w:jc w:val="both"/>
      </w:pPr>
      <w:r>
        <w:t>*Pod</w:t>
      </w:r>
      <w:r>
        <w:rPr>
          <w:spacing w:val="-3"/>
        </w:rPr>
        <w:t xml:space="preserve"> </w:t>
      </w:r>
      <w:r>
        <w:t>pojmom</w:t>
      </w:r>
      <w:r>
        <w:rPr>
          <w:spacing w:val="-2"/>
        </w:rPr>
        <w:t xml:space="preserve"> </w:t>
      </w:r>
      <w:r>
        <w:t>vrtno jezerce misli se na dio dvorišta posebno uređeno i osmišljeno u kojem je centralni dio jezerce, potok, fontana ili akvapark.</w:t>
      </w:r>
    </w:p>
    <w:p w:rsidR="00DC123C" w:rsidRPr="00DC123C" w:rsidRDefault="00DC123C" w:rsidP="009521D1">
      <w:pPr>
        <w:spacing w:before="180" w:line="259" w:lineRule="auto"/>
        <w:ind w:left="116" w:right="361"/>
        <w:jc w:val="both"/>
        <w:rPr>
          <w:b/>
        </w:rPr>
      </w:pPr>
      <w:r w:rsidRPr="00DC123C">
        <w:rPr>
          <w:b/>
        </w:rPr>
        <w:t>Za Natječaj je potrebno</w:t>
      </w:r>
      <w:r>
        <w:rPr>
          <w:b/>
        </w:rPr>
        <w:t xml:space="preserve"> dostaviti</w:t>
      </w:r>
      <w:r w:rsidRPr="00DC123C">
        <w:rPr>
          <w:b/>
        </w:rPr>
        <w:t>:</w:t>
      </w:r>
    </w:p>
    <w:p w:rsidR="00DC123C" w:rsidRPr="00DC123C" w:rsidRDefault="00DC123C" w:rsidP="009521D1">
      <w:pPr>
        <w:pStyle w:val="ListParagraph"/>
        <w:numPr>
          <w:ilvl w:val="0"/>
          <w:numId w:val="1"/>
        </w:numPr>
        <w:spacing w:before="180" w:line="259" w:lineRule="auto"/>
        <w:ind w:right="361"/>
        <w:jc w:val="both"/>
        <w:rPr>
          <w:b/>
          <w:i/>
        </w:rPr>
      </w:pPr>
      <w:r w:rsidRPr="00DC123C">
        <w:rPr>
          <w:b/>
        </w:rPr>
        <w:t xml:space="preserve">ispunjenu </w:t>
      </w:r>
      <w:r>
        <w:rPr>
          <w:b/>
        </w:rPr>
        <w:t>Prijavnicu i Izjavu o davanju suglasnosti</w:t>
      </w:r>
      <w:r w:rsidRPr="00DC123C">
        <w:rPr>
          <w:b/>
        </w:rPr>
        <w:t xml:space="preserve"> za obradu osobnih podataka</w:t>
      </w:r>
    </w:p>
    <w:p w:rsidR="00DC123C" w:rsidRPr="00DC123C" w:rsidRDefault="00DC123C" w:rsidP="009521D1">
      <w:pPr>
        <w:pStyle w:val="ListParagraph"/>
        <w:numPr>
          <w:ilvl w:val="0"/>
          <w:numId w:val="1"/>
        </w:numPr>
        <w:spacing w:before="180" w:line="259" w:lineRule="auto"/>
        <w:ind w:right="361"/>
        <w:jc w:val="both"/>
        <w:rPr>
          <w:b/>
          <w:i/>
        </w:rPr>
      </w:pPr>
      <w:r w:rsidRPr="00DC123C">
        <w:rPr>
          <w:b/>
        </w:rPr>
        <w:t xml:space="preserve"> 5</w:t>
      </w:r>
      <w:r w:rsidRPr="00DC123C">
        <w:rPr>
          <w:b/>
          <w:spacing w:val="1"/>
        </w:rPr>
        <w:t xml:space="preserve"> </w:t>
      </w:r>
      <w:r w:rsidRPr="00DC123C">
        <w:rPr>
          <w:b/>
        </w:rPr>
        <w:t xml:space="preserve">fotografija okućnice, balkona ili jezerca </w:t>
      </w:r>
      <w:r>
        <w:rPr>
          <w:b/>
        </w:rPr>
        <w:t>u viskoj rezoluciji</w:t>
      </w:r>
    </w:p>
    <w:p w:rsidR="00DC123C" w:rsidRPr="00DC123C" w:rsidRDefault="00DC123C" w:rsidP="009521D1">
      <w:pPr>
        <w:pStyle w:val="ListParagraph"/>
        <w:numPr>
          <w:ilvl w:val="0"/>
          <w:numId w:val="1"/>
        </w:numPr>
        <w:spacing w:before="180" w:line="259" w:lineRule="auto"/>
        <w:ind w:right="361"/>
        <w:jc w:val="both"/>
        <w:rPr>
          <w:b/>
          <w:i/>
        </w:rPr>
      </w:pPr>
      <w:r w:rsidRPr="00DC123C">
        <w:rPr>
          <w:b/>
        </w:rPr>
        <w:t>kopiju osobne iskaznice kao dokaz o prebivalištu na području Općine Garčin</w:t>
      </w:r>
    </w:p>
    <w:p w:rsidR="00DC123C" w:rsidRDefault="00DC123C" w:rsidP="009521D1">
      <w:pPr>
        <w:pStyle w:val="ListParagraph"/>
        <w:spacing w:before="180" w:line="259" w:lineRule="auto"/>
        <w:ind w:right="361" w:firstLine="0"/>
        <w:jc w:val="both"/>
      </w:pPr>
      <w:r w:rsidRPr="000D1A14">
        <w:t xml:space="preserve">na e-mail adresu </w:t>
      </w:r>
      <w:hyperlink r:id="rId5" w:history="1">
        <w:r w:rsidRPr="000D1A14">
          <w:rPr>
            <w:rStyle w:val="Hyperlink"/>
            <w:u w:color="0462C1"/>
          </w:rPr>
          <w:t>tzo.garcin@gmail.com</w:t>
        </w:r>
      </w:hyperlink>
      <w:r w:rsidRPr="000D1A14">
        <w:rPr>
          <w:color w:val="0462C1"/>
        </w:rPr>
        <w:t xml:space="preserve"> </w:t>
      </w:r>
      <w:r w:rsidRPr="000D1A14">
        <w:t>s naznakom</w:t>
      </w:r>
      <w:r w:rsidRPr="00DC123C">
        <w:rPr>
          <w:b/>
          <w:i/>
        </w:rPr>
        <w:t xml:space="preserve"> – Prijava za najljepšu okućnicu, balkon ili vrtno jezerce</w:t>
      </w:r>
      <w:r w:rsidRPr="00DC123C">
        <w:rPr>
          <w:b/>
          <w:i/>
          <w:spacing w:val="-1"/>
        </w:rPr>
        <w:t xml:space="preserve"> </w:t>
      </w:r>
      <w:r w:rsidRPr="00DC123C">
        <w:rPr>
          <w:b/>
          <w:i/>
        </w:rPr>
        <w:t>na</w:t>
      </w:r>
      <w:r w:rsidRPr="00DC123C">
        <w:rPr>
          <w:b/>
          <w:i/>
          <w:spacing w:val="-1"/>
        </w:rPr>
        <w:t xml:space="preserve"> </w:t>
      </w:r>
      <w:r w:rsidRPr="00DC123C">
        <w:rPr>
          <w:b/>
          <w:i/>
        </w:rPr>
        <w:t>području</w:t>
      </w:r>
      <w:r w:rsidRPr="00DC123C">
        <w:rPr>
          <w:b/>
          <w:i/>
          <w:spacing w:val="-3"/>
        </w:rPr>
        <w:t xml:space="preserve"> </w:t>
      </w:r>
      <w:r w:rsidRPr="00DC123C">
        <w:rPr>
          <w:b/>
          <w:i/>
        </w:rPr>
        <w:t>Općine Garčin</w:t>
      </w:r>
      <w:r w:rsidRPr="00DC123C">
        <w:rPr>
          <w:b/>
          <w:i/>
          <w:spacing w:val="-1"/>
        </w:rPr>
        <w:t xml:space="preserve"> </w:t>
      </w:r>
      <w:r w:rsidRPr="00DC123C">
        <w:rPr>
          <w:b/>
          <w:i/>
        </w:rPr>
        <w:t>za</w:t>
      </w:r>
      <w:r w:rsidRPr="00DC123C">
        <w:rPr>
          <w:b/>
          <w:i/>
          <w:spacing w:val="-1"/>
        </w:rPr>
        <w:t xml:space="preserve"> </w:t>
      </w:r>
      <w:r w:rsidRPr="00DC123C">
        <w:rPr>
          <w:b/>
          <w:i/>
        </w:rPr>
        <w:t>2022.</w:t>
      </w:r>
      <w:r w:rsidRPr="00DC123C">
        <w:rPr>
          <w:b/>
          <w:i/>
          <w:spacing w:val="-2"/>
        </w:rPr>
        <w:t xml:space="preserve"> </w:t>
      </w:r>
      <w:r w:rsidRPr="00DC123C">
        <w:rPr>
          <w:b/>
          <w:i/>
        </w:rPr>
        <w:t xml:space="preserve">godinu </w:t>
      </w:r>
      <w:r w:rsidR="00167563">
        <w:t xml:space="preserve">ili osobno predati na adresi </w:t>
      </w:r>
      <w:r w:rsidRPr="000D1A14">
        <w:t>Turistička zajednica Općine Garčin, Kralja Tomislava 92, Garčin, 35212 Garčin.</w:t>
      </w:r>
      <w:r w:rsidR="000D3E6F">
        <w:t xml:space="preserve">                                                          </w:t>
      </w:r>
    </w:p>
    <w:p w:rsidR="00167563" w:rsidRPr="0015588D" w:rsidRDefault="00DC123C" w:rsidP="00167563">
      <w:pPr>
        <w:spacing w:before="180" w:line="259" w:lineRule="auto"/>
        <w:ind w:left="116" w:right="361"/>
        <w:jc w:val="both"/>
      </w:pPr>
      <w:r w:rsidRPr="00167563">
        <w:t xml:space="preserve">Tekst Javnog natječaja </w:t>
      </w:r>
      <w:r w:rsidR="000D1A14" w:rsidRPr="00167563">
        <w:t xml:space="preserve">i dokumentaciju </w:t>
      </w:r>
      <w:r w:rsidR="00167563">
        <w:t xml:space="preserve">možete preuzeti ovdje </w:t>
      </w:r>
      <w:hyperlink r:id="rId6" w:history="1">
        <w:r w:rsidR="00167563" w:rsidRPr="00AB747A">
          <w:rPr>
            <w:rStyle w:val="Hyperlink"/>
          </w:rPr>
          <w:t>www.opcina-garcin.hr</w:t>
        </w:r>
      </w:hyperlink>
      <w:r w:rsidR="00732297">
        <w:t xml:space="preserve"> ili na adresi</w:t>
      </w:r>
      <w:r w:rsidR="00732297" w:rsidRPr="00732297">
        <w:t xml:space="preserve"> </w:t>
      </w:r>
      <w:r w:rsidR="00732297">
        <w:t>Turističke zajednice</w:t>
      </w:r>
      <w:bookmarkStart w:id="0" w:name="_GoBack"/>
      <w:bookmarkEnd w:id="0"/>
      <w:r w:rsidR="00732297" w:rsidRPr="00732297">
        <w:t xml:space="preserve"> Općine Garčin, Kralja Tomislava 92, Garčin, 35212 Garčin.                                                          </w:t>
      </w:r>
    </w:p>
    <w:p w:rsidR="00DC123C" w:rsidRPr="0015588D" w:rsidRDefault="00DC123C" w:rsidP="009521D1">
      <w:pPr>
        <w:spacing w:before="180" w:line="259" w:lineRule="auto"/>
        <w:ind w:left="116" w:right="361"/>
        <w:jc w:val="both"/>
      </w:pPr>
      <w:r w:rsidRPr="0015588D">
        <w:t xml:space="preserve">Komisija za izbor najljepše okućnice, balkona ili vrtnog jezerca izvršiti će pregled pristiglih prijava na Javni natječaj i donijeti odluku o izboru onih koji ulaze u uži krug, a potom će </w:t>
      </w:r>
      <w:r>
        <w:t xml:space="preserve">za njih </w:t>
      </w:r>
      <w:r w:rsidRPr="0015588D">
        <w:t xml:space="preserve">izvršiti uvid na terenu. </w:t>
      </w:r>
    </w:p>
    <w:p w:rsidR="00DC123C" w:rsidRDefault="00DC123C" w:rsidP="009521D1">
      <w:pPr>
        <w:pStyle w:val="BodyText"/>
        <w:spacing w:before="183"/>
        <w:jc w:val="both"/>
      </w:pPr>
      <w:r>
        <w:t>Svaki</w:t>
      </w:r>
      <w:r>
        <w:rPr>
          <w:spacing w:val="-3"/>
        </w:rPr>
        <w:t xml:space="preserve"> </w:t>
      </w:r>
      <w:r>
        <w:t>sudionik</w:t>
      </w:r>
      <w:r>
        <w:rPr>
          <w:spacing w:val="-3"/>
        </w:rPr>
        <w:t xml:space="preserve"> </w:t>
      </w:r>
      <w:r>
        <w:t>dobiti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priznanje,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najuspješnijima će se dodijeliti nagrada kako slijedi:</w:t>
      </w:r>
    </w:p>
    <w:p w:rsidR="00DC123C" w:rsidRDefault="00DC123C" w:rsidP="009521D1">
      <w:pPr>
        <w:pStyle w:val="BodyText"/>
        <w:spacing w:before="183"/>
        <w:jc w:val="both"/>
      </w:pPr>
      <w:r>
        <w:t>1. nagrada za najljepšu okućnicu – poklon bon u vrijednosti 1.500,00kn</w:t>
      </w:r>
    </w:p>
    <w:p w:rsidR="00DC123C" w:rsidRDefault="00DC123C" w:rsidP="009521D1">
      <w:pPr>
        <w:pStyle w:val="BodyText"/>
        <w:spacing w:before="183"/>
        <w:jc w:val="both"/>
      </w:pPr>
      <w:r>
        <w:t>2. nagrada za najljepši balkon - poklon bon u vrijednosti 1.000,00kn</w:t>
      </w:r>
    </w:p>
    <w:p w:rsidR="00DC123C" w:rsidRDefault="00DC123C" w:rsidP="009521D1">
      <w:pPr>
        <w:pStyle w:val="BodyText"/>
        <w:spacing w:before="183"/>
        <w:jc w:val="both"/>
      </w:pPr>
      <w:r>
        <w:t>3. nagrada za najljepše vrtno jezerce - poklon bon u vrijednosti 500,00kn</w:t>
      </w:r>
    </w:p>
    <w:p w:rsidR="00DC123C" w:rsidRDefault="00DC123C" w:rsidP="009521D1">
      <w:pPr>
        <w:pStyle w:val="BodyText"/>
        <w:spacing w:before="183"/>
        <w:jc w:val="both"/>
      </w:pPr>
    </w:p>
    <w:p w:rsidR="00DC123C" w:rsidRDefault="00DC123C" w:rsidP="009521D1">
      <w:pPr>
        <w:pStyle w:val="BodyText"/>
        <w:spacing w:before="183"/>
        <w:ind w:left="0"/>
        <w:jc w:val="both"/>
      </w:pPr>
      <w:r>
        <w:t>Nagrade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dodjeljuju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osnovi</w:t>
      </w:r>
      <w:r>
        <w:rPr>
          <w:spacing w:val="-4"/>
        </w:rPr>
        <w:t xml:space="preserve"> </w:t>
      </w:r>
      <w:r>
        <w:t>sljedećih</w:t>
      </w:r>
      <w:r>
        <w:rPr>
          <w:spacing w:val="-6"/>
        </w:rPr>
        <w:t xml:space="preserve"> </w:t>
      </w:r>
      <w:r>
        <w:t>kriterija:</w:t>
      </w:r>
    </w:p>
    <w:p w:rsidR="00DC123C" w:rsidRDefault="00DC123C" w:rsidP="009521D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180"/>
        <w:ind w:hanging="361"/>
        <w:jc w:val="both"/>
      </w:pPr>
      <w:r>
        <w:t>vizualni</w:t>
      </w:r>
      <w:r>
        <w:rPr>
          <w:spacing w:val="-2"/>
        </w:rPr>
        <w:t xml:space="preserve"> </w:t>
      </w:r>
      <w:r w:rsidR="000D1A14">
        <w:t>izgled</w:t>
      </w:r>
      <w:r w:rsidR="000D1A14" w:rsidRPr="000D1A14">
        <w:t xml:space="preserve"> </w:t>
      </w:r>
      <w:r w:rsidR="000D1A14">
        <w:t>– max 5 bodova</w:t>
      </w:r>
    </w:p>
    <w:p w:rsidR="00DC123C" w:rsidRDefault="00DC123C" w:rsidP="009521D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jc w:val="both"/>
      </w:pPr>
      <w:r>
        <w:t>koncepcija</w:t>
      </w:r>
      <w:r>
        <w:rPr>
          <w:spacing w:val="-3"/>
        </w:rPr>
        <w:t xml:space="preserve"> </w:t>
      </w:r>
      <w:r>
        <w:t>rješenja</w:t>
      </w:r>
      <w:r>
        <w:rPr>
          <w:spacing w:val="-3"/>
        </w:rPr>
        <w:t xml:space="preserve"> </w:t>
      </w:r>
      <w:r>
        <w:t>(kreativnost,</w:t>
      </w:r>
      <w:r>
        <w:rPr>
          <w:spacing w:val="-4"/>
        </w:rPr>
        <w:t xml:space="preserve"> </w:t>
      </w:r>
      <w:r w:rsidR="000D1A14">
        <w:t>originalnost)</w:t>
      </w:r>
      <w:r w:rsidR="000D1A14" w:rsidRPr="000D1A14">
        <w:t xml:space="preserve"> </w:t>
      </w:r>
      <w:r w:rsidR="000D1A14">
        <w:t>– max 5 bodova</w:t>
      </w:r>
    </w:p>
    <w:p w:rsidR="00DC123C" w:rsidRDefault="00DC123C" w:rsidP="009521D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19"/>
        <w:ind w:hanging="361"/>
        <w:jc w:val="both"/>
      </w:pPr>
      <w:r>
        <w:lastRenderedPageBreak/>
        <w:t>zastupljenost</w:t>
      </w:r>
      <w:r>
        <w:rPr>
          <w:spacing w:val="-4"/>
        </w:rPr>
        <w:t xml:space="preserve"> </w:t>
      </w:r>
      <w:r>
        <w:t>pojedinih</w:t>
      </w:r>
      <w:r>
        <w:rPr>
          <w:spacing w:val="-3"/>
        </w:rPr>
        <w:t xml:space="preserve"> </w:t>
      </w:r>
      <w:r>
        <w:t>vrsta</w:t>
      </w:r>
      <w:r>
        <w:rPr>
          <w:spacing w:val="-1"/>
        </w:rPr>
        <w:t xml:space="preserve"> </w:t>
      </w:r>
      <w:r>
        <w:t>ukrasnog</w:t>
      </w:r>
      <w:r>
        <w:rPr>
          <w:spacing w:val="-1"/>
        </w:rPr>
        <w:t xml:space="preserve"> </w:t>
      </w:r>
      <w:r>
        <w:t>bilja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skladan</w:t>
      </w:r>
      <w:r>
        <w:rPr>
          <w:spacing w:val="-4"/>
        </w:rPr>
        <w:t xml:space="preserve"> </w:t>
      </w:r>
      <w:r>
        <w:t>međusobni</w:t>
      </w:r>
      <w:r>
        <w:rPr>
          <w:spacing w:val="-3"/>
        </w:rPr>
        <w:t xml:space="preserve"> </w:t>
      </w:r>
      <w:r w:rsidR="000D1A14">
        <w:t>odnos</w:t>
      </w:r>
      <w:r w:rsidR="000D1A14" w:rsidRPr="000D1A14">
        <w:t xml:space="preserve"> </w:t>
      </w:r>
      <w:r w:rsidR="000D1A14">
        <w:t>– max 5 bodova</w:t>
      </w:r>
    </w:p>
    <w:p w:rsidR="00DC123C" w:rsidRDefault="00771699" w:rsidP="009521D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jc w:val="both"/>
      </w:pPr>
      <w:r>
        <w:t xml:space="preserve">cjelovito </w:t>
      </w:r>
      <w:r w:rsidR="00DC123C">
        <w:t>uređenje,</w:t>
      </w:r>
      <w:r w:rsidR="00DC123C">
        <w:rPr>
          <w:spacing w:val="-3"/>
        </w:rPr>
        <w:t xml:space="preserve"> </w:t>
      </w:r>
      <w:r w:rsidR="00DC123C">
        <w:t>održavanje i</w:t>
      </w:r>
      <w:r w:rsidR="00DC123C">
        <w:rPr>
          <w:spacing w:val="-4"/>
        </w:rPr>
        <w:t xml:space="preserve"> </w:t>
      </w:r>
      <w:r w:rsidR="000D1A14">
        <w:t>čistoća</w:t>
      </w:r>
      <w:r>
        <w:t xml:space="preserve"> </w:t>
      </w:r>
      <w:r w:rsidR="000D1A14">
        <w:t>– max 5 bodova</w:t>
      </w:r>
    </w:p>
    <w:p w:rsidR="000D1A14" w:rsidRDefault="000D1A14" w:rsidP="009521D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jc w:val="both"/>
      </w:pPr>
      <w:r>
        <w:t xml:space="preserve">utjecaj na izgled ulice </w:t>
      </w:r>
      <w:r w:rsidR="00771699">
        <w:t xml:space="preserve">(uređena ograda, razni ukrasi) </w:t>
      </w:r>
      <w:r>
        <w:t>– max 5 bodova</w:t>
      </w:r>
    </w:p>
    <w:p w:rsidR="00DC123C" w:rsidRDefault="00DC123C" w:rsidP="009521D1">
      <w:pPr>
        <w:tabs>
          <w:tab w:val="left" w:pos="836"/>
          <w:tab w:val="left" w:pos="837"/>
        </w:tabs>
        <w:jc w:val="both"/>
      </w:pPr>
    </w:p>
    <w:p w:rsidR="009521D1" w:rsidRPr="00167563" w:rsidRDefault="00DC123C" w:rsidP="00167563">
      <w:pPr>
        <w:pStyle w:val="BodyText"/>
        <w:spacing w:before="180"/>
        <w:jc w:val="both"/>
      </w:pPr>
      <w:r>
        <w:t>Imena</w:t>
      </w:r>
      <w:r>
        <w:rPr>
          <w:spacing w:val="-2"/>
        </w:rPr>
        <w:t xml:space="preserve"> </w:t>
      </w:r>
      <w:r>
        <w:t>nagrađenih</w:t>
      </w:r>
      <w:r>
        <w:rPr>
          <w:spacing w:val="-4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objavljena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 w:rsidR="00167563" w:rsidRPr="00167563">
        <w:t>službenoj web stranici Općine Garčin, u prigodnoj emisiji na Radio Slavoniji, te u tjednim novinama Posavske Hrvatske.</w:t>
      </w:r>
    </w:p>
    <w:p w:rsidR="00167563" w:rsidRDefault="00167563" w:rsidP="009521D1">
      <w:pPr>
        <w:pStyle w:val="BodyText"/>
        <w:spacing w:line="400" w:lineRule="auto"/>
        <w:ind w:right="172"/>
        <w:jc w:val="both"/>
        <w:rPr>
          <w:highlight w:val="yellow"/>
        </w:rPr>
      </w:pPr>
    </w:p>
    <w:p w:rsidR="009521D1" w:rsidRDefault="00DC123C" w:rsidP="009521D1">
      <w:pPr>
        <w:pStyle w:val="BodyText"/>
        <w:spacing w:line="400" w:lineRule="auto"/>
        <w:ind w:right="172"/>
        <w:jc w:val="both"/>
      </w:pPr>
      <w:r w:rsidRPr="00167563">
        <w:t>Dodjela</w:t>
      </w:r>
      <w:r w:rsidRPr="00167563">
        <w:rPr>
          <w:spacing w:val="-1"/>
        </w:rPr>
        <w:t xml:space="preserve"> </w:t>
      </w:r>
      <w:r w:rsidRPr="00167563">
        <w:t>nagrada</w:t>
      </w:r>
      <w:r w:rsidRPr="00167563">
        <w:rPr>
          <w:spacing w:val="-2"/>
        </w:rPr>
        <w:t xml:space="preserve"> </w:t>
      </w:r>
      <w:r w:rsidRPr="00167563">
        <w:t>održati će</w:t>
      </w:r>
      <w:r w:rsidRPr="00167563">
        <w:rPr>
          <w:spacing w:val="-2"/>
        </w:rPr>
        <w:t xml:space="preserve"> </w:t>
      </w:r>
      <w:r w:rsidRPr="00167563">
        <w:t>se</w:t>
      </w:r>
      <w:r w:rsidRPr="00167563">
        <w:rPr>
          <w:spacing w:val="1"/>
        </w:rPr>
        <w:t xml:space="preserve"> </w:t>
      </w:r>
      <w:r w:rsidR="00771699" w:rsidRPr="00167563">
        <w:t>u srpnju</w:t>
      </w:r>
      <w:r w:rsidRPr="00167563">
        <w:t xml:space="preserve"> 2022.</w:t>
      </w:r>
      <w:r w:rsidRPr="00167563">
        <w:rPr>
          <w:spacing w:val="-1"/>
        </w:rPr>
        <w:t xml:space="preserve"> </w:t>
      </w:r>
      <w:r w:rsidRPr="00167563">
        <w:t>godine.</w:t>
      </w:r>
      <w:r>
        <w:t xml:space="preserve"> </w:t>
      </w:r>
    </w:p>
    <w:p w:rsidR="009521D1" w:rsidRDefault="00DC123C" w:rsidP="009521D1">
      <w:pPr>
        <w:pStyle w:val="BodyText"/>
        <w:spacing w:line="400" w:lineRule="auto"/>
        <w:ind w:right="172"/>
        <w:jc w:val="both"/>
      </w:pPr>
      <w:r>
        <w:t xml:space="preserve">Sve dodatne informacije mogu se dobiti </w:t>
      </w:r>
      <w:r w:rsidR="00167563" w:rsidRPr="00167563">
        <w:t>dobiti radnim danom u vremenu od 08.00 do 13.00 sati na adresi Turističke zajednice Općine Garčin, upitom na e-mail: tzo.garcin@gmail.com te na broju telefona 099/48-66-542.</w:t>
      </w:r>
    </w:p>
    <w:p w:rsidR="00167563" w:rsidRDefault="009521D1" w:rsidP="009521D1">
      <w:pPr>
        <w:jc w:val="both"/>
      </w:pPr>
      <w:r w:rsidRPr="00167563">
        <w:rPr>
          <w:b/>
        </w:rPr>
        <w:t xml:space="preserve">    </w:t>
      </w:r>
      <w:r w:rsidR="00DC123C" w:rsidRPr="00167563">
        <w:rPr>
          <w:b/>
        </w:rPr>
        <w:t>Natječaj</w:t>
      </w:r>
      <w:r w:rsidR="00DC123C" w:rsidRPr="00167563">
        <w:rPr>
          <w:b/>
          <w:spacing w:val="-1"/>
        </w:rPr>
        <w:t xml:space="preserve"> </w:t>
      </w:r>
      <w:r w:rsidR="00DC123C" w:rsidRPr="00167563">
        <w:rPr>
          <w:b/>
        </w:rPr>
        <w:t>je</w:t>
      </w:r>
      <w:r w:rsidR="00DC123C" w:rsidRPr="00167563">
        <w:rPr>
          <w:b/>
          <w:spacing w:val="-3"/>
        </w:rPr>
        <w:t xml:space="preserve"> </w:t>
      </w:r>
      <w:r w:rsidR="00DC123C" w:rsidRPr="00167563">
        <w:rPr>
          <w:b/>
        </w:rPr>
        <w:t>otvoren</w:t>
      </w:r>
      <w:r w:rsidR="00DC123C" w:rsidRPr="00167563">
        <w:rPr>
          <w:b/>
          <w:spacing w:val="-1"/>
        </w:rPr>
        <w:t xml:space="preserve"> </w:t>
      </w:r>
      <w:r w:rsidR="00DC123C" w:rsidRPr="00167563">
        <w:rPr>
          <w:b/>
        </w:rPr>
        <w:t>od</w:t>
      </w:r>
      <w:r w:rsidR="00DC123C" w:rsidRPr="00167563">
        <w:rPr>
          <w:b/>
          <w:spacing w:val="-4"/>
        </w:rPr>
        <w:t xml:space="preserve"> </w:t>
      </w:r>
      <w:r w:rsidR="00771699" w:rsidRPr="00167563">
        <w:rPr>
          <w:b/>
          <w:spacing w:val="-4"/>
        </w:rPr>
        <w:t>15</w:t>
      </w:r>
      <w:r w:rsidR="00DC123C" w:rsidRPr="00167563">
        <w:rPr>
          <w:b/>
        </w:rPr>
        <w:t>.</w:t>
      </w:r>
      <w:r w:rsidR="00DC123C" w:rsidRPr="00167563">
        <w:rPr>
          <w:b/>
          <w:spacing w:val="-1"/>
        </w:rPr>
        <w:t xml:space="preserve"> </w:t>
      </w:r>
      <w:r w:rsidR="00771699" w:rsidRPr="00167563">
        <w:rPr>
          <w:b/>
        </w:rPr>
        <w:t>svibnja</w:t>
      </w:r>
      <w:r w:rsidR="00DC123C" w:rsidRPr="00167563">
        <w:rPr>
          <w:b/>
          <w:spacing w:val="-1"/>
        </w:rPr>
        <w:t xml:space="preserve"> </w:t>
      </w:r>
      <w:r w:rsidR="00DC123C" w:rsidRPr="00167563">
        <w:rPr>
          <w:b/>
        </w:rPr>
        <w:t>do</w:t>
      </w:r>
      <w:r w:rsidR="00167563" w:rsidRPr="00167563">
        <w:rPr>
          <w:b/>
          <w:spacing w:val="1"/>
        </w:rPr>
        <w:t xml:space="preserve"> 15</w:t>
      </w:r>
      <w:r w:rsidR="00DC123C" w:rsidRPr="00167563">
        <w:rPr>
          <w:b/>
        </w:rPr>
        <w:t>.</w:t>
      </w:r>
      <w:r w:rsidR="00DC123C" w:rsidRPr="00167563">
        <w:rPr>
          <w:b/>
          <w:spacing w:val="-2"/>
        </w:rPr>
        <w:t xml:space="preserve"> </w:t>
      </w:r>
      <w:r w:rsidR="00771699" w:rsidRPr="00167563">
        <w:rPr>
          <w:b/>
        </w:rPr>
        <w:t>lip</w:t>
      </w:r>
      <w:r w:rsidR="00DC123C" w:rsidRPr="00167563">
        <w:rPr>
          <w:b/>
        </w:rPr>
        <w:t>nja</w:t>
      </w:r>
      <w:r w:rsidR="00DC123C" w:rsidRPr="00167563">
        <w:rPr>
          <w:b/>
          <w:spacing w:val="-4"/>
        </w:rPr>
        <w:t xml:space="preserve"> </w:t>
      </w:r>
      <w:r w:rsidR="00DC123C" w:rsidRPr="00167563">
        <w:rPr>
          <w:b/>
        </w:rPr>
        <w:t>2022.</w:t>
      </w:r>
      <w:r w:rsidR="00DC123C" w:rsidRPr="00167563">
        <w:rPr>
          <w:b/>
          <w:spacing w:val="-4"/>
        </w:rPr>
        <w:t xml:space="preserve"> </w:t>
      </w:r>
      <w:r w:rsidR="00DC123C" w:rsidRPr="00167563">
        <w:rPr>
          <w:b/>
        </w:rPr>
        <w:t>godine</w:t>
      </w:r>
    </w:p>
    <w:p w:rsidR="00167563" w:rsidRPr="00167563" w:rsidRDefault="00167563" w:rsidP="00167563"/>
    <w:p w:rsidR="00167563" w:rsidRPr="00167563" w:rsidRDefault="00167563" w:rsidP="00167563"/>
    <w:p w:rsidR="00167563" w:rsidRPr="00167563" w:rsidRDefault="00167563" w:rsidP="00167563"/>
    <w:p w:rsidR="00167563" w:rsidRDefault="00167563" w:rsidP="00167563"/>
    <w:p w:rsidR="00F406AC" w:rsidRPr="00167563" w:rsidRDefault="00167563" w:rsidP="00167563">
      <w:pPr>
        <w:tabs>
          <w:tab w:val="left" w:pos="3075"/>
        </w:tabs>
      </w:pPr>
      <w:r>
        <w:tab/>
      </w:r>
    </w:p>
    <w:sectPr w:rsidR="00F406AC" w:rsidRPr="0016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66BDE"/>
    <w:multiLevelType w:val="hybridMultilevel"/>
    <w:tmpl w:val="C980E5CC"/>
    <w:lvl w:ilvl="0" w:tplc="3E2C73D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8E7491C2">
      <w:numFmt w:val="bullet"/>
      <w:lvlText w:val="•"/>
      <w:lvlJc w:val="left"/>
      <w:pPr>
        <w:ind w:left="1680" w:hanging="360"/>
      </w:pPr>
      <w:rPr>
        <w:rFonts w:hint="default"/>
        <w:lang w:val="hr-HR" w:eastAsia="en-US" w:bidi="ar-SA"/>
      </w:rPr>
    </w:lvl>
    <w:lvl w:ilvl="2" w:tplc="22F8E93E">
      <w:numFmt w:val="bullet"/>
      <w:lvlText w:val="•"/>
      <w:lvlJc w:val="left"/>
      <w:pPr>
        <w:ind w:left="2521" w:hanging="360"/>
      </w:pPr>
      <w:rPr>
        <w:rFonts w:hint="default"/>
        <w:lang w:val="hr-HR" w:eastAsia="en-US" w:bidi="ar-SA"/>
      </w:rPr>
    </w:lvl>
    <w:lvl w:ilvl="3" w:tplc="B720C174">
      <w:numFmt w:val="bullet"/>
      <w:lvlText w:val="•"/>
      <w:lvlJc w:val="left"/>
      <w:pPr>
        <w:ind w:left="3361" w:hanging="360"/>
      </w:pPr>
      <w:rPr>
        <w:rFonts w:hint="default"/>
        <w:lang w:val="hr-HR" w:eastAsia="en-US" w:bidi="ar-SA"/>
      </w:rPr>
    </w:lvl>
    <w:lvl w:ilvl="4" w:tplc="1590ADCA">
      <w:numFmt w:val="bullet"/>
      <w:lvlText w:val="•"/>
      <w:lvlJc w:val="left"/>
      <w:pPr>
        <w:ind w:left="4202" w:hanging="360"/>
      </w:pPr>
      <w:rPr>
        <w:rFonts w:hint="default"/>
        <w:lang w:val="hr-HR" w:eastAsia="en-US" w:bidi="ar-SA"/>
      </w:rPr>
    </w:lvl>
    <w:lvl w:ilvl="5" w:tplc="9D3EBD02">
      <w:numFmt w:val="bullet"/>
      <w:lvlText w:val="•"/>
      <w:lvlJc w:val="left"/>
      <w:pPr>
        <w:ind w:left="5043" w:hanging="360"/>
      </w:pPr>
      <w:rPr>
        <w:rFonts w:hint="default"/>
        <w:lang w:val="hr-HR" w:eastAsia="en-US" w:bidi="ar-SA"/>
      </w:rPr>
    </w:lvl>
    <w:lvl w:ilvl="6" w:tplc="A9721D20">
      <w:numFmt w:val="bullet"/>
      <w:lvlText w:val="•"/>
      <w:lvlJc w:val="left"/>
      <w:pPr>
        <w:ind w:left="5883" w:hanging="360"/>
      </w:pPr>
      <w:rPr>
        <w:rFonts w:hint="default"/>
        <w:lang w:val="hr-HR" w:eastAsia="en-US" w:bidi="ar-SA"/>
      </w:rPr>
    </w:lvl>
    <w:lvl w:ilvl="7" w:tplc="D8A8409E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424E3FA4">
      <w:numFmt w:val="bullet"/>
      <w:lvlText w:val="•"/>
      <w:lvlJc w:val="left"/>
      <w:pPr>
        <w:ind w:left="7565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10"/>
    <w:rsid w:val="000D1A14"/>
    <w:rsid w:val="000D3E6F"/>
    <w:rsid w:val="00167563"/>
    <w:rsid w:val="004F6FAC"/>
    <w:rsid w:val="00705D9A"/>
    <w:rsid w:val="00732297"/>
    <w:rsid w:val="00771699"/>
    <w:rsid w:val="007A68C4"/>
    <w:rsid w:val="009521D1"/>
    <w:rsid w:val="00D45710"/>
    <w:rsid w:val="00DC123C"/>
    <w:rsid w:val="00F31BC9"/>
    <w:rsid w:val="00F4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3040"/>
  <w15:chartTrackingRefBased/>
  <w15:docId w15:val="{0D0898B9-CEE2-4F5F-A891-D5BB2E8C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C12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123C"/>
    <w:pPr>
      <w:spacing w:before="22"/>
      <w:ind w:left="116"/>
    </w:pPr>
  </w:style>
  <w:style w:type="character" w:customStyle="1" w:styleId="BodyTextChar">
    <w:name w:val="Body Text Char"/>
    <w:basedOn w:val="DefaultParagraphFont"/>
    <w:link w:val="BodyText"/>
    <w:uiPriority w:val="1"/>
    <w:rsid w:val="00DC123C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DC123C"/>
    <w:pPr>
      <w:spacing w:before="22"/>
      <w:ind w:left="836" w:hanging="361"/>
    </w:pPr>
  </w:style>
  <w:style w:type="character" w:styleId="Hyperlink">
    <w:name w:val="Hyperlink"/>
    <w:basedOn w:val="DefaultParagraphFont"/>
    <w:uiPriority w:val="99"/>
    <w:unhideWhenUsed/>
    <w:rsid w:val="00DC12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-garcin.hr" TargetMode="External"/><Relationship Id="rId5" Type="http://schemas.openxmlformats.org/officeDocument/2006/relationships/hyperlink" Target="mailto:tzo.garc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2022-05-10T06:11:00Z</cp:lastPrinted>
  <dcterms:created xsi:type="dcterms:W3CDTF">2021-12-30T10:39:00Z</dcterms:created>
  <dcterms:modified xsi:type="dcterms:W3CDTF">2022-05-10T09:46:00Z</dcterms:modified>
</cp:coreProperties>
</file>